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E1" w:rsidRPr="00E90735" w:rsidRDefault="007701E1" w:rsidP="007701E1">
      <w:pPr>
        <w:spacing w:line="400" w:lineRule="exact"/>
        <w:ind w:right="560"/>
        <w:rPr>
          <w:rFonts w:ascii="仿宋" w:eastAsia="仿宋" w:hAnsi="仿宋" w:cs="宋体"/>
          <w:color w:val="000000" w:themeColor="text1"/>
          <w:sz w:val="28"/>
          <w:szCs w:val="28"/>
        </w:rPr>
      </w:pPr>
      <w:r w:rsidRPr="00E90735">
        <w:rPr>
          <w:rFonts w:ascii="仿宋" w:eastAsia="仿宋" w:hAnsi="仿宋" w:cs="宋体" w:hint="eastAsia"/>
          <w:color w:val="000000" w:themeColor="text1"/>
          <w:sz w:val="28"/>
          <w:szCs w:val="28"/>
        </w:rPr>
        <w:t>附件六</w:t>
      </w:r>
    </w:p>
    <w:p w:rsidR="007701E1" w:rsidRPr="00E90735" w:rsidRDefault="007701E1" w:rsidP="007701E1">
      <w:pPr>
        <w:spacing w:line="400" w:lineRule="exact"/>
        <w:jc w:val="center"/>
        <w:rPr>
          <w:rFonts w:ascii="仿宋" w:eastAsia="仿宋" w:hAnsi="仿宋"/>
          <w:b/>
          <w:color w:val="000000" w:themeColor="text1"/>
          <w:sz w:val="28"/>
          <w:szCs w:val="28"/>
        </w:rPr>
      </w:pPr>
      <w:r w:rsidRPr="00E90735">
        <w:rPr>
          <w:rFonts w:ascii="仿宋" w:eastAsia="仿宋" w:hAnsi="仿宋" w:hint="eastAsia"/>
          <w:b/>
          <w:color w:val="000000" w:themeColor="text1"/>
          <w:sz w:val="28"/>
          <w:szCs w:val="28"/>
        </w:rPr>
        <w:t>《廉洁协议书》</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甲方：</w:t>
      </w:r>
      <w:r w:rsidRPr="00E90735">
        <w:rPr>
          <w:rFonts w:ascii="仿宋" w:eastAsia="仿宋" w:hAnsi="仿宋" w:cs="宋体" w:hint="eastAsia"/>
          <w:color w:val="000000" w:themeColor="text1"/>
          <w:sz w:val="28"/>
          <w:szCs w:val="28"/>
        </w:rPr>
        <w:t>厦门国贸集团（上海）新能源发展有限公司</w:t>
      </w:r>
      <w:r w:rsidRPr="00E90735">
        <w:rPr>
          <w:rFonts w:ascii="仿宋" w:eastAsia="仿宋" w:hAnsi="仿宋" w:hint="eastAsia"/>
          <w:color w:val="000000" w:themeColor="text1"/>
          <w:sz w:val="28"/>
          <w:szCs w:val="28"/>
        </w:rPr>
        <w:t xml:space="preserve">  </w:t>
      </w: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 xml:space="preserve">乙方：    </w:t>
      </w: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为了在编号为</w:t>
      </w:r>
      <w:r w:rsidRPr="00E90735">
        <w:rPr>
          <w:rFonts w:ascii="仿宋" w:eastAsia="仿宋" w:hAnsi="仿宋" w:cs="宋体" w:hint="eastAsia"/>
          <w:color w:val="000000" w:themeColor="text1"/>
          <w:sz w:val="28"/>
          <w:szCs w:val="28"/>
        </w:rPr>
        <w:t>I</w:t>
      </w:r>
      <w:r w:rsidRPr="00E90735">
        <w:rPr>
          <w:rFonts w:ascii="仿宋" w:eastAsia="仿宋" w:hAnsi="仿宋" w:cs="宋体"/>
          <w:color w:val="000000" w:themeColor="text1"/>
          <w:sz w:val="28"/>
          <w:szCs w:val="28"/>
        </w:rPr>
        <w:t>TGXYX202410</w:t>
      </w:r>
      <w:r w:rsidRPr="00E90735">
        <w:rPr>
          <w:rFonts w:ascii="仿宋" w:eastAsia="仿宋" w:hAnsi="仿宋" w:hint="eastAsia"/>
          <w:color w:val="000000" w:themeColor="text1"/>
          <w:sz w:val="28"/>
          <w:szCs w:val="28"/>
        </w:rPr>
        <w:t>的《厦门国贸集团（上海）新能源发展有限公司国内贸易信用险》招标项目中保持廉洁自律的工作作风，防止各种不正当行为的发生，根据国家和厦门市有关廉政建设的规定，结合本项目特点，特订立本协议如下：</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双方应当自觉遵守国家和厦门市有关廉政建设的规定。</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甲方及其工作人员不得以任何形式向乙方索要和收受回扣等好处费。</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甲方工作人员不得接受乙方的礼金、有价证券、贵重物品，不得在乙方及材料设备供应商处报销任何应由个人支付的费用。</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甲方工作人员不得参加可能对履行责任、义务有影响的宴请和娱乐活动。</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甲方工作人员不得要求乙方或者接受乙方及材料设备供应商为其住房装修、婚丧嫁娶、家属和子女的工作安排以及出国等提供方便。</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双方不得相互介绍家属或者亲友从事与甲方工程有关的经济活动。</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甲方不得为谋取私利擅自与乙方工作人员及（或）承包人及材料设备供应商就工程承包、工程费用、材料设备供应、工程量变动、工程验收、工程质量问题处理等进行私下商谈或者达成默契。</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乙方不得以洽谈工作、签订经济合同为借口，邀请甲方工作人员及材料设备供应商邀请外出旅游和进入营业性高档娱乐场所。</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乙方不得为甲方工作人员购置或者提供通讯工具、交通工具、家电、高档办公用品等物品。甲方不得接受乙方及材料设备供应商购置或者提供通讯工具、交通工具、家电、高档办公用品等物品。</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双方如发现对方工作人员有违反上述协议者，应向对方领导或者对方上级单位举报。双方不得找任何借口对对方进行报复。</w:t>
      </w:r>
    </w:p>
    <w:p w:rsidR="007701E1" w:rsidRPr="00E90735" w:rsidRDefault="007701E1" w:rsidP="007701E1">
      <w:pPr>
        <w:pStyle w:val="a3"/>
        <w:numPr>
          <w:ilvl w:val="0"/>
          <w:numId w:val="1"/>
        </w:numPr>
        <w:spacing w:line="400" w:lineRule="exact"/>
        <w:ind w:firstLineChars="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甲方发现乙方有违反本协议或者采用不正当的手段行贿甲方工作人员，或收受材料设备供应商贿赂，甲方视具体情节和造成的后果轻重，扣除乙方合同价格的2% 的违约金。由此给甲方造成的损失均由乙方承担。</w:t>
      </w:r>
    </w:p>
    <w:p w:rsidR="007701E1" w:rsidRPr="00E90735" w:rsidRDefault="007701E1" w:rsidP="007701E1">
      <w:pPr>
        <w:spacing w:line="400" w:lineRule="exact"/>
        <w:ind w:firstLineChars="200" w:firstLine="560"/>
        <w:rPr>
          <w:rFonts w:ascii="仿宋" w:eastAsia="仿宋" w:hAnsi="仿宋"/>
          <w:color w:val="000000" w:themeColor="text1"/>
          <w:sz w:val="28"/>
          <w:szCs w:val="28"/>
        </w:rPr>
      </w:pPr>
      <w:r w:rsidRPr="00E90735">
        <w:rPr>
          <w:rFonts w:ascii="仿宋" w:eastAsia="仿宋" w:hAnsi="仿宋" w:hint="eastAsia"/>
          <w:color w:val="000000" w:themeColor="text1"/>
          <w:sz w:val="28"/>
          <w:szCs w:val="28"/>
        </w:rPr>
        <w:lastRenderedPageBreak/>
        <w:t>本廉洁协议书作为《厦门国贸集团（上海）新能源发展有限公司国内贸易信用险》合同的附件，与合同具有同等法律效力。经协议双方签署后立即生效。</w:t>
      </w: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本协议一式贰份，甲、乙双方各执一份。</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 xml:space="preserve">甲方（盖章）： </w:t>
      </w:r>
      <w:r w:rsidRPr="00E90735">
        <w:rPr>
          <w:rFonts w:ascii="仿宋" w:eastAsia="仿宋" w:hAnsi="仿宋" w:cs="宋体" w:hint="eastAsia"/>
          <w:color w:val="000000" w:themeColor="text1"/>
          <w:sz w:val="28"/>
          <w:szCs w:val="28"/>
        </w:rPr>
        <w:t>厦门国贸集团（上海）新能源发展有限公司</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 xml:space="preserve">地址： </w:t>
      </w:r>
      <w:r w:rsidRPr="00E90735">
        <w:rPr>
          <w:rFonts w:ascii="仿宋" w:eastAsia="仿宋" w:hAnsi="仿宋" w:cs="宋体" w:hint="eastAsia"/>
          <w:color w:val="000000" w:themeColor="text1"/>
          <w:sz w:val="28"/>
          <w:szCs w:val="28"/>
        </w:rPr>
        <w:t>上海市闵行区虹桥嘉汇2号楼5楼</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法定代表人或负责人： 刘志滔</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日   期：</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 xml:space="preserve">乙方（盖章）： </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 xml:space="preserve">地址： </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法定代表人或负责人：</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r w:rsidRPr="00E90735">
        <w:rPr>
          <w:rFonts w:ascii="仿宋" w:eastAsia="仿宋" w:hAnsi="仿宋" w:hint="eastAsia"/>
          <w:color w:val="000000" w:themeColor="text1"/>
          <w:sz w:val="28"/>
          <w:szCs w:val="28"/>
        </w:rPr>
        <w:t>日  期：</w:t>
      </w: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7701E1" w:rsidRPr="00E90735" w:rsidRDefault="007701E1" w:rsidP="007701E1">
      <w:pPr>
        <w:spacing w:line="400" w:lineRule="exact"/>
        <w:rPr>
          <w:rFonts w:ascii="仿宋" w:eastAsia="仿宋" w:hAnsi="仿宋"/>
          <w:color w:val="000000" w:themeColor="text1"/>
          <w:sz w:val="28"/>
          <w:szCs w:val="28"/>
        </w:rPr>
      </w:pPr>
    </w:p>
    <w:p w:rsidR="00BE42BE" w:rsidRPr="007701E1" w:rsidRDefault="00BE42BE">
      <w:bookmarkStart w:id="0" w:name="_GoBack"/>
      <w:bookmarkEnd w:id="0"/>
    </w:p>
    <w:sectPr w:rsidR="00BE42BE" w:rsidRPr="00770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811DD"/>
    <w:multiLevelType w:val="multilevel"/>
    <w:tmpl w:val="64C811D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E1"/>
    <w:rsid w:val="007701E1"/>
    <w:rsid w:val="00BE4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2FB31-C1EE-4F26-89BA-A03483F7C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1E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rsid w:val="007701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itg</dc:creator>
  <cp:keywords/>
  <dc:description/>
  <cp:lastModifiedBy>itg</cp:lastModifiedBy>
  <cp:revision>1</cp:revision>
  <dcterms:created xsi:type="dcterms:W3CDTF">2024-10-29T01:12:00Z</dcterms:created>
  <dcterms:modified xsi:type="dcterms:W3CDTF">2024-10-29T01:12:00Z</dcterms:modified>
</cp:coreProperties>
</file>