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28"/>
          <w:szCs w:val="28"/>
        </w:rPr>
      </w:pPr>
      <w:bookmarkStart w:id="32" w:name="_GoBack"/>
      <w:bookmarkEnd w:id="32"/>
      <w:r>
        <w:rPr>
          <w:rFonts w:hint="eastAsia" w:ascii="宋体" w:hAnsi="宋体" w:eastAsia="宋体" w:cs="宋体"/>
          <w:b/>
          <w:sz w:val="28"/>
          <w:szCs w:val="28"/>
        </w:rPr>
        <w:t>庐山市西牯岭新材料有限公司</w:t>
      </w:r>
      <w:r>
        <w:rPr>
          <w:rFonts w:ascii="宋体" w:hAnsi="宋体" w:eastAsia="宋体" w:cs="宋体"/>
          <w:b/>
          <w:sz w:val="28"/>
          <w:szCs w:val="28"/>
        </w:rPr>
        <w:t>A线头破处道路边坡及B线转弯二处边坡修复工程</w:t>
      </w:r>
      <w:r>
        <w:rPr>
          <w:rFonts w:hint="eastAsia" w:ascii="宋体" w:hAnsi="宋体" w:eastAsia="宋体" w:cs="宋体"/>
          <w:b/>
          <w:sz w:val="28"/>
          <w:szCs w:val="28"/>
        </w:rPr>
        <w:t>（工程编码: XGLGC01-202407-01-ABXZLFL02）</w:t>
      </w:r>
      <w:bookmarkStart w:id="0" w:name="_Toc30434"/>
      <w:bookmarkStart w:id="1" w:name="_Toc83202907"/>
      <w:bookmarkStart w:id="2" w:name="_Toc509258731"/>
      <w:bookmarkStart w:id="3" w:name="_Toc460422542"/>
      <w:r>
        <w:rPr>
          <w:rFonts w:hint="eastAsia" w:ascii="宋体" w:hAnsi="宋体" w:eastAsia="宋体" w:cs="宋体"/>
          <w:b/>
          <w:sz w:val="28"/>
          <w:szCs w:val="28"/>
        </w:rPr>
        <w:t>招标公告</w:t>
      </w:r>
      <w:bookmarkEnd w:id="0"/>
    </w:p>
    <w:p>
      <w:pPr>
        <w:spacing w:line="400" w:lineRule="exact"/>
        <w:jc w:val="center"/>
        <w:rPr>
          <w:rFonts w:hint="eastAsia" w:ascii="宋体" w:hAnsi="宋体" w:eastAsia="宋体" w:cs="宋体"/>
          <w:kern w:val="0"/>
          <w:sz w:val="24"/>
        </w:rPr>
      </w:pPr>
    </w:p>
    <w:p>
      <w:pPr>
        <w:pStyle w:val="4"/>
        <w:numPr>
          <w:ilvl w:val="0"/>
          <w:numId w:val="0"/>
        </w:numPr>
        <w:spacing w:before="0" w:after="0"/>
        <w:rPr>
          <w:rFonts w:hint="eastAsia" w:ascii="宋体" w:hAnsi="宋体" w:eastAsia="宋体" w:cs="宋体"/>
          <w:b/>
          <w:i w:val="0"/>
          <w:sz w:val="24"/>
          <w:szCs w:val="24"/>
        </w:rPr>
      </w:pPr>
      <w:bookmarkStart w:id="4" w:name="_Toc241901980"/>
      <w:bookmarkStart w:id="5" w:name="_Toc29248"/>
      <w:bookmarkStart w:id="6" w:name="_Toc241902809"/>
      <w:r>
        <w:rPr>
          <w:rFonts w:hint="eastAsia" w:ascii="宋体" w:hAnsi="宋体" w:eastAsia="宋体" w:cs="宋体"/>
          <w:b/>
          <w:i w:val="0"/>
          <w:sz w:val="24"/>
          <w:szCs w:val="24"/>
        </w:rPr>
        <w:t>一、招标条件</w:t>
      </w:r>
      <w:bookmarkEnd w:id="4"/>
      <w:bookmarkEnd w:id="5"/>
      <w:bookmarkEnd w:id="6"/>
    </w:p>
    <w:p>
      <w:pPr>
        <w:pStyle w:val="21"/>
        <w:adjustRightInd w:val="0"/>
        <w:snapToGrid w:val="0"/>
        <w:spacing w:line="482"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庐山市西牯岭新材料有限公司A线头破处道路边坡及B线转弯二处边坡修复工程</w:t>
      </w:r>
      <w:r>
        <w:rPr>
          <w:rFonts w:hint="eastAsia" w:ascii="宋体" w:hAnsi="宋体" w:eastAsia="宋体" w:cs="宋体"/>
          <w:spacing w:val="32"/>
          <w:w w:val="90"/>
          <w:sz w:val="24"/>
          <w:szCs w:val="24"/>
        </w:rPr>
        <w:t>项目</w:t>
      </w:r>
      <w:r>
        <w:rPr>
          <w:rFonts w:hint="eastAsia" w:ascii="宋体" w:hAnsi="宋体" w:eastAsia="宋体" w:cs="宋体"/>
          <w:sz w:val="24"/>
          <w:szCs w:val="24"/>
        </w:rPr>
        <w:t>（下称“本项目”）已列入公司年度预算，本项目已经集团公司批准，项目业主为庐山市西牯岭新材料有限公司（下称“招标人”），资金自筹已到位,已具备招标条件，招标人现对本项目进行公开招标。</w:t>
      </w:r>
    </w:p>
    <w:p>
      <w:pPr>
        <w:pStyle w:val="4"/>
        <w:numPr>
          <w:ilvl w:val="0"/>
          <w:numId w:val="0"/>
        </w:numPr>
        <w:spacing w:before="0" w:after="0"/>
        <w:rPr>
          <w:rFonts w:hint="eastAsia" w:ascii="宋体" w:hAnsi="宋体" w:eastAsia="宋体" w:cs="宋体"/>
          <w:b/>
          <w:i w:val="0"/>
          <w:sz w:val="24"/>
          <w:szCs w:val="24"/>
        </w:rPr>
      </w:pPr>
      <w:bookmarkStart w:id="7" w:name="_Toc241902810"/>
      <w:bookmarkStart w:id="8" w:name="_Toc30721"/>
      <w:bookmarkStart w:id="9" w:name="_Toc241901981"/>
      <w:r>
        <w:rPr>
          <w:rFonts w:hint="eastAsia" w:ascii="宋体" w:hAnsi="宋体" w:eastAsia="宋体" w:cs="宋体"/>
          <w:b/>
          <w:i w:val="0"/>
          <w:sz w:val="24"/>
          <w:szCs w:val="24"/>
        </w:rPr>
        <w:t>二、项目概况及招标范围</w:t>
      </w:r>
      <w:bookmarkEnd w:id="7"/>
      <w:bookmarkEnd w:id="8"/>
      <w:bookmarkEnd w:id="9"/>
    </w:p>
    <w:p>
      <w:pPr>
        <w:pStyle w:val="21"/>
        <w:adjustRightInd w:val="0"/>
        <w:snapToGrid w:val="0"/>
        <w:spacing w:line="482" w:lineRule="exact"/>
        <w:ind w:firstLine="480" w:firstLineChars="200"/>
        <w:rPr>
          <w:rFonts w:hint="eastAsia" w:ascii="宋体" w:hAnsi="宋体" w:eastAsia="宋体" w:cs="宋体"/>
          <w:sz w:val="24"/>
          <w:szCs w:val="24"/>
        </w:rPr>
      </w:pPr>
      <w:bookmarkStart w:id="10" w:name="EB43d2dd381cb540fbaa328f17e05b3103"/>
      <w:r>
        <w:rPr>
          <w:rFonts w:hint="eastAsia" w:ascii="宋体" w:hAnsi="宋体" w:eastAsia="宋体" w:cs="宋体"/>
          <w:sz w:val="24"/>
          <w:szCs w:val="24"/>
        </w:rPr>
        <w:t>2.1工程概况 ：/</w:t>
      </w:r>
    </w:p>
    <w:p>
      <w:pPr>
        <w:pStyle w:val="21"/>
        <w:adjustRightInd w:val="0"/>
        <w:snapToGrid w:val="0"/>
        <w:spacing w:line="482"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2工程编码: XGLGC01-202407-01-ABXZLFL02</w:t>
      </w:r>
    </w:p>
    <w:p>
      <w:pPr>
        <w:pStyle w:val="21"/>
        <w:adjustRightInd w:val="0"/>
        <w:snapToGrid w:val="0"/>
        <w:spacing w:line="482"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3</w:t>
      </w:r>
      <w:r>
        <w:rPr>
          <w:rFonts w:hint="eastAsia" w:ascii="宋体" w:hAnsi="宋体" w:eastAsia="宋体" w:cs="宋体"/>
          <w:sz w:val="24"/>
          <w:szCs w:val="24"/>
        </w:rPr>
        <w:t>施工招标：</w:t>
      </w:r>
    </w:p>
    <w:p>
      <w:pPr>
        <w:adjustRightInd w:val="0"/>
        <w:spacing w:line="460" w:lineRule="exact"/>
        <w:ind w:firstLine="960" w:firstLineChars="400"/>
        <w:rPr>
          <w:rFonts w:hint="eastAsia"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.1、本项目招标控制价（最高限价）：3882071.58元；</w:t>
      </w:r>
    </w:p>
    <w:p>
      <w:pPr>
        <w:adjustRightInd w:val="0"/>
        <w:spacing w:line="460" w:lineRule="exact"/>
        <w:ind w:firstLine="960" w:firstLineChars="400"/>
        <w:rPr>
          <w:rFonts w:hint="eastAsia"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.2.、招标范围：</w:t>
      </w:r>
      <w:r>
        <w:rPr>
          <w:rFonts w:hint="eastAsia" w:ascii="宋体" w:hAnsi="宋体" w:eastAsia="宋体" w:cs="宋体"/>
          <w:bCs/>
          <w:kern w:val="0"/>
          <w:sz w:val="24"/>
        </w:rPr>
        <w:t>本次招标的</w:t>
      </w:r>
      <w:r>
        <w:rPr>
          <w:rFonts w:hint="eastAsia" w:ascii="宋体" w:hAnsi="宋体" w:eastAsia="宋体" w:cs="宋体"/>
          <w:bCs/>
          <w:sz w:val="24"/>
          <w:szCs w:val="24"/>
        </w:rPr>
        <w:t>项目</w:t>
      </w:r>
      <w:r>
        <w:rPr>
          <w:rFonts w:hint="eastAsia" w:ascii="宋体" w:hAnsi="宋体" w:eastAsia="宋体" w:cs="宋体"/>
          <w:bCs/>
          <w:kern w:val="0"/>
          <w:sz w:val="24"/>
        </w:rPr>
        <w:t>是</w:t>
      </w:r>
      <w:r>
        <w:rPr>
          <w:rFonts w:hint="eastAsia" w:ascii="宋体" w:hAnsi="宋体" w:eastAsia="宋体" w:cs="宋体"/>
          <w:sz w:val="24"/>
        </w:rPr>
        <w:t>西牯岭A线头破处道路边坡及B线转弯二处边坡修复工程</w:t>
      </w:r>
      <w:r>
        <w:rPr>
          <w:rFonts w:hint="eastAsia" w:ascii="宋体" w:hAnsi="宋体" w:eastAsia="宋体" w:cs="宋体"/>
          <w:bCs/>
          <w:sz w:val="24"/>
          <w:szCs w:val="24"/>
        </w:rPr>
        <w:t>施工项目，主要范围包含施工图范围内的整治工程、复绿工程、挡土墙工程等</w:t>
      </w:r>
      <w:r>
        <w:rPr>
          <w:rFonts w:hint="eastAsia" w:ascii="宋体" w:hAnsi="宋体" w:eastAsia="宋体"/>
          <w:iCs/>
          <w:sz w:val="24"/>
          <w:szCs w:val="24"/>
        </w:rPr>
        <w:t xml:space="preserve"> (具体详见图纸及工程量清单)；</w:t>
      </w:r>
    </w:p>
    <w:p>
      <w:pPr>
        <w:adjustRightInd w:val="0"/>
        <w:spacing w:line="460" w:lineRule="exact"/>
        <w:ind w:firstLine="960" w:firstLineChars="400"/>
        <w:rPr>
          <w:rFonts w:hint="eastAsia"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w:t>
      </w:r>
      <w:r>
        <w:rPr>
          <w:rFonts w:ascii="宋体" w:hAnsi="宋体" w:eastAsia="宋体"/>
          <w:iCs/>
          <w:sz w:val="24"/>
          <w:szCs w:val="24"/>
        </w:rPr>
        <w:t>3</w:t>
      </w:r>
      <w:r>
        <w:rPr>
          <w:rFonts w:hint="eastAsia" w:ascii="宋体" w:hAnsi="宋体" w:eastAsia="宋体"/>
          <w:iCs/>
          <w:sz w:val="24"/>
          <w:szCs w:val="24"/>
        </w:rPr>
        <w:t>、工期要求：计划工期70</w:t>
      </w:r>
      <w:r>
        <w:rPr>
          <w:rFonts w:hint="eastAsia" w:ascii="宋体" w:hAnsi="宋体" w:eastAsia="宋体"/>
          <w:sz w:val="24"/>
          <w:szCs w:val="24"/>
        </w:rPr>
        <w:t>个日历天</w:t>
      </w:r>
      <w:r>
        <w:rPr>
          <w:rFonts w:hint="eastAsia" w:ascii="宋体" w:hAnsi="宋体" w:eastAsia="宋体"/>
          <w:iCs/>
          <w:sz w:val="24"/>
          <w:szCs w:val="24"/>
        </w:rPr>
        <w:t>；</w:t>
      </w:r>
    </w:p>
    <w:p>
      <w:pPr>
        <w:adjustRightInd w:val="0"/>
        <w:spacing w:line="460" w:lineRule="exact"/>
        <w:ind w:firstLine="960" w:firstLineChars="400"/>
        <w:rPr>
          <w:rFonts w:hint="eastAsia"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w:t>
      </w:r>
      <w:r>
        <w:rPr>
          <w:rFonts w:ascii="宋体" w:hAnsi="宋体" w:eastAsia="宋体"/>
          <w:iCs/>
          <w:sz w:val="24"/>
          <w:szCs w:val="24"/>
        </w:rPr>
        <w:t>4</w:t>
      </w:r>
      <w:r>
        <w:rPr>
          <w:rFonts w:hint="eastAsia" w:ascii="宋体" w:hAnsi="宋体" w:eastAsia="宋体"/>
          <w:iCs/>
          <w:sz w:val="24"/>
          <w:szCs w:val="24"/>
        </w:rPr>
        <w:t>、缺陷责任期12个月；</w:t>
      </w:r>
    </w:p>
    <w:p>
      <w:pPr>
        <w:adjustRightInd w:val="0"/>
        <w:spacing w:line="460" w:lineRule="exact"/>
        <w:ind w:firstLine="960" w:firstLineChars="400"/>
        <w:rPr>
          <w:rFonts w:hint="eastAsia" w:ascii="宋体" w:hAnsi="宋体" w:eastAsia="宋体"/>
          <w:iCs/>
          <w:sz w:val="24"/>
          <w:szCs w:val="24"/>
        </w:rPr>
      </w:pPr>
      <w:r>
        <w:rPr>
          <w:rFonts w:hint="eastAsia" w:ascii="宋体" w:hAnsi="宋体" w:eastAsia="宋体"/>
          <w:iCs/>
          <w:sz w:val="24"/>
          <w:szCs w:val="24"/>
        </w:rPr>
        <w:t>2</w:t>
      </w:r>
      <w:r>
        <w:rPr>
          <w:rFonts w:ascii="宋体" w:hAnsi="宋体" w:eastAsia="宋体"/>
          <w:iCs/>
          <w:sz w:val="24"/>
          <w:szCs w:val="24"/>
        </w:rPr>
        <w:t>.3</w:t>
      </w:r>
      <w:r>
        <w:rPr>
          <w:rFonts w:hint="eastAsia" w:ascii="宋体" w:hAnsi="宋体" w:eastAsia="宋体"/>
          <w:iCs/>
          <w:sz w:val="24"/>
          <w:szCs w:val="24"/>
        </w:rPr>
        <w:t>.</w:t>
      </w:r>
      <w:r>
        <w:rPr>
          <w:rFonts w:ascii="宋体" w:hAnsi="宋体" w:eastAsia="宋体"/>
          <w:iCs/>
          <w:sz w:val="24"/>
          <w:szCs w:val="24"/>
        </w:rPr>
        <w:t>5</w:t>
      </w:r>
      <w:r>
        <w:rPr>
          <w:rFonts w:hint="eastAsia" w:ascii="宋体" w:hAnsi="宋体" w:eastAsia="宋体"/>
          <w:iCs/>
          <w:sz w:val="24"/>
          <w:szCs w:val="24"/>
        </w:rPr>
        <w:t>、质量要求：合格</w:t>
      </w:r>
      <w:bookmarkEnd w:id="10"/>
      <w:r>
        <w:rPr>
          <w:rFonts w:hint="eastAsia" w:ascii="宋体" w:hAnsi="宋体" w:eastAsia="宋体"/>
          <w:iCs/>
          <w:sz w:val="24"/>
          <w:szCs w:val="24"/>
        </w:rPr>
        <w:t>。</w:t>
      </w:r>
    </w:p>
    <w:p>
      <w:pPr>
        <w:spacing w:line="400" w:lineRule="exact"/>
        <w:rPr>
          <w:rFonts w:hint="eastAsia" w:ascii="宋体" w:hAnsi="宋体" w:eastAsia="宋体" w:cs="宋体"/>
          <w:kern w:val="0"/>
          <w:sz w:val="24"/>
        </w:rPr>
      </w:pPr>
      <w:r>
        <w:rPr>
          <w:rFonts w:hint="eastAsia" w:ascii="宋体" w:hAnsi="宋体" w:eastAsia="宋体" w:cs="宋体"/>
          <w:b/>
          <w:kern w:val="0"/>
          <w:sz w:val="24"/>
        </w:rPr>
        <w:t>三、</w:t>
      </w:r>
      <w:bookmarkStart w:id="11" w:name="_Toc241902811"/>
      <w:bookmarkStart w:id="12" w:name="_Toc241901982"/>
      <w:bookmarkStart w:id="13" w:name="_Toc22428"/>
      <w:r>
        <w:rPr>
          <w:rFonts w:hint="eastAsia" w:ascii="宋体" w:hAnsi="宋体" w:eastAsia="宋体" w:cs="宋体"/>
          <w:b/>
          <w:sz w:val="24"/>
          <w:szCs w:val="24"/>
        </w:rPr>
        <w:t>投标人资格要求</w:t>
      </w:r>
      <w:bookmarkEnd w:id="11"/>
      <w:bookmarkEnd w:id="12"/>
      <w:bookmarkEnd w:id="13"/>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1.投标人必须满足的条件</w:t>
      </w:r>
    </w:p>
    <w:p>
      <w:pPr>
        <w:tabs>
          <w:tab w:val="left" w:pos="709"/>
        </w:tabs>
        <w:spacing w:line="40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kern w:val="0"/>
          <w:sz w:val="24"/>
          <w:szCs w:val="24"/>
        </w:rPr>
        <w:t>在中国境内依法注册的企业法人，注册资本金不低于500万元（人民币），且合法存续，没有处于被吊销营业执照、责令关闭或者被撤销等不良状态。</w:t>
      </w:r>
      <w:r>
        <w:rPr>
          <w:rFonts w:hint="eastAsia" w:ascii="宋体" w:hAnsi="宋体" w:eastAsia="宋体" w:cs="宋体"/>
          <w:sz w:val="24"/>
          <w:szCs w:val="24"/>
        </w:rPr>
        <w:t>参加投标的单位报名时应提交营业执照，资质等级证明，经审查合格后才能参加本项目的投标。</w:t>
      </w:r>
    </w:p>
    <w:p>
      <w:pPr>
        <w:pStyle w:val="18"/>
        <w:widowControl w:val="0"/>
        <w:spacing w:beforeAutospacing="0" w:afterAutospacing="0" w:line="400" w:lineRule="exact"/>
        <w:ind w:firstLine="720" w:firstLineChars="300"/>
        <w:rPr>
          <w:rFonts w:hint="eastAsia" w:eastAsia="宋体" w:cs="宋体"/>
          <w:sz w:val="24"/>
        </w:rPr>
      </w:pPr>
      <w:r>
        <w:rPr>
          <w:rFonts w:hint="eastAsia" w:eastAsia="宋体" w:cs="宋体"/>
          <w:sz w:val="24"/>
        </w:rPr>
        <w:t>1.2.投标人资质：具备自然资源部(原国土资源部)颁发的有效期内的地质灾害防治单位施工甲级资质和建设行政主管部门核发的有效的安全生产许可证。</w:t>
      </w:r>
    </w:p>
    <w:p>
      <w:pPr>
        <w:pStyle w:val="18"/>
        <w:widowControl w:val="0"/>
        <w:spacing w:beforeAutospacing="0" w:afterAutospacing="0" w:line="400" w:lineRule="exact"/>
        <w:ind w:firstLine="720" w:firstLineChars="300"/>
        <w:rPr>
          <w:rFonts w:hint="eastAsia" w:eastAsia="宋体" w:cs="宋体"/>
          <w:sz w:val="24"/>
        </w:rPr>
      </w:pPr>
      <w:r>
        <w:rPr>
          <w:rFonts w:hint="eastAsia" w:eastAsia="宋体" w:cs="宋体"/>
          <w:sz w:val="24"/>
        </w:rPr>
        <w:t>1.</w:t>
      </w:r>
      <w:r>
        <w:rPr>
          <w:rFonts w:eastAsia="宋体" w:cs="宋体"/>
          <w:sz w:val="24"/>
        </w:rPr>
        <w:t>3.</w:t>
      </w:r>
      <w:r>
        <w:rPr>
          <w:rFonts w:hint="eastAsia" w:eastAsia="宋体" w:cs="宋体"/>
          <w:sz w:val="24"/>
        </w:rPr>
        <w:t xml:space="preserve"> 项目经理资格要求：具备二级（含）以上注册建造师资格（建筑工程或市政工程或矿业工程专家），及B类安全生产考核合格证。</w:t>
      </w:r>
    </w:p>
    <w:p>
      <w:pPr>
        <w:pStyle w:val="18"/>
        <w:widowControl w:val="0"/>
        <w:spacing w:beforeAutospacing="0" w:afterAutospacing="0" w:line="400" w:lineRule="exact"/>
        <w:ind w:firstLine="720" w:firstLineChars="300"/>
        <w:rPr>
          <w:rFonts w:hint="eastAsia" w:eastAsia="宋体" w:cs="宋体"/>
          <w:sz w:val="24"/>
        </w:rPr>
      </w:pPr>
      <w:r>
        <w:rPr>
          <w:rFonts w:hint="eastAsia" w:eastAsia="宋体" w:cs="宋体"/>
          <w:sz w:val="24"/>
        </w:rPr>
        <w:t>1.3技术负责人资格要求：具备岩土、土木或水工环（水文地址、工程地质、环境地质等）专业中级（含）以上技术职称。</w:t>
      </w:r>
    </w:p>
    <w:p>
      <w:pPr>
        <w:pStyle w:val="18"/>
        <w:widowControl w:val="0"/>
        <w:spacing w:beforeAutospacing="0" w:afterAutospacing="0" w:line="400" w:lineRule="exact"/>
        <w:ind w:firstLine="720" w:firstLineChars="300"/>
        <w:rPr>
          <w:rFonts w:hint="eastAsia" w:eastAsia="宋体" w:cs="宋体"/>
          <w:sz w:val="24"/>
        </w:rPr>
      </w:pPr>
      <w:r>
        <w:rPr>
          <w:rFonts w:hint="eastAsia" w:eastAsia="宋体" w:cs="宋体"/>
          <w:sz w:val="24"/>
        </w:rPr>
        <w:t>1.4拟派项目组成人员要求：</w:t>
      </w:r>
      <w:r>
        <w:rPr>
          <w:rFonts w:hint="eastAsia" w:eastAsia="宋体" w:cs="宋体"/>
          <w:b/>
          <w:sz w:val="24"/>
        </w:rPr>
        <w:t>施工员</w:t>
      </w:r>
      <w:r>
        <w:rPr>
          <w:rFonts w:hint="eastAsia" w:eastAsia="宋体" w:cs="宋体"/>
          <w:sz w:val="24"/>
        </w:rPr>
        <w:t>须具有土建施工施工员岗位培训考核合格证书；</w:t>
      </w:r>
      <w:r>
        <w:rPr>
          <w:rFonts w:hint="eastAsia" w:eastAsia="宋体" w:cs="宋体"/>
          <w:b/>
          <w:sz w:val="24"/>
        </w:rPr>
        <w:t>质量员</w:t>
      </w:r>
      <w:r>
        <w:rPr>
          <w:rFonts w:hint="eastAsia" w:eastAsia="宋体" w:cs="宋体"/>
          <w:sz w:val="24"/>
        </w:rPr>
        <w:t>须具有土建施工质量员岗位培训考核合格证书；</w:t>
      </w:r>
      <w:r>
        <w:rPr>
          <w:rFonts w:hint="eastAsia" w:eastAsia="宋体" w:cs="宋体"/>
          <w:b/>
          <w:sz w:val="24"/>
        </w:rPr>
        <w:t>安全员</w:t>
      </w:r>
      <w:r>
        <w:rPr>
          <w:rFonts w:hint="eastAsia" w:eastAsia="宋体" w:cs="宋体"/>
          <w:sz w:val="24"/>
        </w:rPr>
        <w:t>须具有有效的安全生产考核合格证书；</w:t>
      </w:r>
      <w:r>
        <w:rPr>
          <w:rFonts w:hint="eastAsia" w:eastAsia="宋体" w:cs="宋体"/>
          <w:b/>
          <w:sz w:val="24"/>
        </w:rPr>
        <w:t>材料员</w:t>
      </w:r>
      <w:r>
        <w:rPr>
          <w:rFonts w:hint="eastAsia" w:eastAsia="宋体" w:cs="宋体"/>
          <w:sz w:val="24"/>
        </w:rPr>
        <w:t>须具有有效的岗位培训考核合格证书；</w:t>
      </w:r>
      <w:r>
        <w:rPr>
          <w:rFonts w:hint="eastAsia" w:eastAsia="宋体" w:cs="宋体"/>
          <w:b/>
          <w:sz w:val="24"/>
        </w:rPr>
        <w:t>资料员</w:t>
      </w:r>
      <w:r>
        <w:rPr>
          <w:rFonts w:hint="eastAsia" w:eastAsia="宋体" w:cs="宋体"/>
          <w:sz w:val="24"/>
        </w:rPr>
        <w:t>须具有有效的岗位培训考核合格证书。【若部分外省市关键岗位的规定与江西省不一致，提供外省级（含副省级）建设行政主管部门的有关文件，从其文件执行】。</w:t>
      </w:r>
    </w:p>
    <w:p>
      <w:pPr>
        <w:tabs>
          <w:tab w:val="left" w:pos="709"/>
        </w:tabs>
        <w:spacing w:line="40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1.5.投标人根据需要可自行考察项目现场，核算运距，结合自己的制安、运输、成本控制能力（含税管费等）等提出合理的投标价，考察费用由投标人自理。</w:t>
      </w:r>
    </w:p>
    <w:p>
      <w:pPr>
        <w:tabs>
          <w:tab w:val="left" w:pos="709"/>
        </w:tabs>
        <w:spacing w:line="40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1.6. 投标人具有良好的商业信誉和履行本项目的财务能力；投标人没有处于被责令停业、财产被接管、冻结、破产状态；无采取非法手段谋取不正当利益的违法、违纪不良记录；近三年内参加招投标活动中，投标人有不良记录的将导致资格审查不合格。</w:t>
      </w:r>
    </w:p>
    <w:p>
      <w:pPr>
        <w:spacing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1.7.投标人不存在《中华人民共和国招标投标法》、《中华人民共和国招标投标法实施条例》禁止投标的情形。</w:t>
      </w:r>
    </w:p>
    <w:p>
      <w:pPr>
        <w:pStyle w:val="66"/>
        <w:widowControl w:val="0"/>
        <w:spacing w:line="400" w:lineRule="exact"/>
        <w:ind w:firstLine="720" w:firstLineChars="300"/>
        <w:rPr>
          <w:rFonts w:hint="eastAsia" w:ascii="宋体" w:hAnsi="宋体" w:cs="宋体"/>
        </w:rPr>
      </w:pPr>
      <w:r>
        <w:rPr>
          <w:rFonts w:hint="eastAsia" w:ascii="宋体" w:hAnsi="宋体" w:cs="宋体"/>
        </w:rPr>
        <w:t>1.8.参与本项目投标的投标人需要交纳投标保证金，投标保证金7.7万元，投标截止日之前一天电汇到招标方指定账户，未按时交纳保证金视为放弃本次投标。</w:t>
      </w:r>
      <w:bookmarkStart w:id="14" w:name="_Toc241902812"/>
      <w:bookmarkStart w:id="15" w:name="_Toc7393"/>
      <w:bookmarkStart w:id="16" w:name="_Toc241901983"/>
    </w:p>
    <w:p>
      <w:pPr>
        <w:pStyle w:val="66"/>
        <w:widowControl w:val="0"/>
        <w:spacing w:line="400" w:lineRule="exact"/>
        <w:ind w:firstLine="0" w:firstLineChars="0"/>
        <w:rPr>
          <w:rFonts w:hint="eastAsia" w:ascii="宋体" w:hAnsi="宋体" w:cs="宋体"/>
          <w:b/>
        </w:rPr>
      </w:pPr>
      <w:r>
        <w:rPr>
          <w:rFonts w:hint="eastAsia" w:ascii="宋体" w:hAnsi="宋体" w:cs="宋体"/>
          <w:b/>
        </w:rPr>
        <w:t>四、招标文件的获取</w:t>
      </w:r>
      <w:bookmarkEnd w:id="14"/>
      <w:bookmarkEnd w:id="15"/>
      <w:bookmarkEnd w:id="16"/>
    </w:p>
    <w:p>
      <w:pPr>
        <w:adjustRightInd w:val="0"/>
        <w:spacing w:line="460" w:lineRule="exact"/>
        <w:ind w:left="120" w:leftChars="57" w:firstLine="360" w:firstLineChars="150"/>
        <w:rPr>
          <w:rFonts w:hint="eastAsia" w:ascii="宋体" w:hAnsi="宋体" w:eastAsia="宋体"/>
          <w:iCs/>
          <w:sz w:val="24"/>
          <w:szCs w:val="24"/>
        </w:rPr>
      </w:pPr>
      <w:bookmarkStart w:id="17" w:name="_Toc241902813"/>
      <w:bookmarkStart w:id="18" w:name="_Toc241901984"/>
      <w:bookmarkStart w:id="19" w:name="_Toc15553"/>
      <w:r>
        <w:rPr>
          <w:rFonts w:ascii="宋体" w:hAnsi="宋体" w:eastAsia="宋体"/>
          <w:iCs/>
          <w:sz w:val="24"/>
          <w:szCs w:val="24"/>
        </w:rPr>
        <w:t>4.1凡有意参加</w:t>
      </w:r>
      <w:r>
        <w:rPr>
          <w:rFonts w:hint="eastAsia" w:ascii="宋体" w:hAnsi="宋体" w:eastAsia="宋体"/>
          <w:iCs/>
          <w:sz w:val="24"/>
          <w:szCs w:val="24"/>
        </w:rPr>
        <w:t>的</w:t>
      </w:r>
      <w:r>
        <w:rPr>
          <w:rFonts w:ascii="宋体" w:hAnsi="宋体" w:eastAsia="宋体"/>
          <w:iCs/>
          <w:sz w:val="24"/>
          <w:szCs w:val="24"/>
        </w:rPr>
        <w:t>投标</w:t>
      </w:r>
      <w:r>
        <w:rPr>
          <w:rFonts w:hint="eastAsia" w:ascii="宋体" w:hAnsi="宋体" w:eastAsia="宋体"/>
          <w:iCs/>
          <w:sz w:val="24"/>
          <w:szCs w:val="24"/>
        </w:rPr>
        <w:t>人</w:t>
      </w:r>
      <w:r>
        <w:rPr>
          <w:rFonts w:ascii="宋体" w:hAnsi="宋体" w:eastAsia="宋体"/>
          <w:iCs/>
          <w:sz w:val="24"/>
          <w:szCs w:val="24"/>
        </w:rPr>
        <w:t>，请于</w:t>
      </w:r>
      <w:bookmarkStart w:id="20" w:name="EB2cb6da66a4e54f599425ad5f4a3155b4"/>
      <w:r>
        <w:rPr>
          <w:rFonts w:hint="eastAsia" w:ascii="宋体" w:hAnsi="宋体" w:eastAsia="宋体"/>
          <w:iCs/>
          <w:sz w:val="24"/>
          <w:szCs w:val="24"/>
          <w:u w:val="single"/>
        </w:rPr>
        <w:t>2024年8月6日</w:t>
      </w:r>
      <w:bookmarkEnd w:id="20"/>
      <w:r>
        <w:rPr>
          <w:rFonts w:ascii="宋体" w:hAnsi="宋体" w:eastAsia="宋体"/>
          <w:iCs/>
          <w:sz w:val="24"/>
          <w:szCs w:val="24"/>
        </w:rPr>
        <w:t>至</w:t>
      </w:r>
      <w:bookmarkStart w:id="21" w:name="EBd2ae98a60030410ca87b3a897487e632"/>
      <w:r>
        <w:rPr>
          <w:rFonts w:hint="eastAsia" w:ascii="宋体" w:hAnsi="宋体" w:eastAsia="宋体"/>
          <w:iCs/>
          <w:sz w:val="24"/>
          <w:szCs w:val="24"/>
          <w:u w:val="single"/>
        </w:rPr>
        <w:t>2024年8月12日</w:t>
      </w:r>
      <w:bookmarkEnd w:id="21"/>
      <w:r>
        <w:rPr>
          <w:rFonts w:hint="eastAsia" w:ascii="宋体" w:hAnsi="宋体" w:eastAsia="宋体"/>
          <w:iCs/>
          <w:sz w:val="24"/>
          <w:szCs w:val="24"/>
        </w:rPr>
        <w:t>，每日上午</w:t>
      </w:r>
      <w:r>
        <w:rPr>
          <w:rFonts w:hint="eastAsia" w:ascii="宋体" w:hAnsi="宋体" w:eastAsia="宋体"/>
          <w:iCs/>
          <w:sz w:val="24"/>
          <w:szCs w:val="24"/>
          <w:u w:val="single"/>
        </w:rPr>
        <w:t>09</w:t>
      </w:r>
      <w:r>
        <w:rPr>
          <w:rFonts w:hint="eastAsia" w:ascii="宋体" w:hAnsi="宋体" w:eastAsia="宋体"/>
          <w:iCs/>
          <w:sz w:val="24"/>
          <w:szCs w:val="24"/>
        </w:rPr>
        <w:t xml:space="preserve">时 </w:t>
      </w:r>
      <w:r>
        <w:rPr>
          <w:rFonts w:hint="eastAsia" w:ascii="宋体" w:hAnsi="宋体" w:eastAsia="宋体"/>
          <w:iCs/>
          <w:sz w:val="24"/>
          <w:szCs w:val="24"/>
          <w:u w:val="single"/>
        </w:rPr>
        <w:t xml:space="preserve">30 </w:t>
      </w:r>
      <w:r>
        <w:rPr>
          <w:rFonts w:hint="eastAsia" w:ascii="宋体" w:hAnsi="宋体" w:eastAsia="宋体"/>
          <w:iCs/>
          <w:sz w:val="24"/>
          <w:szCs w:val="24"/>
        </w:rPr>
        <w:t>分至</w:t>
      </w:r>
      <w:r>
        <w:rPr>
          <w:rFonts w:hint="eastAsia" w:ascii="宋体" w:hAnsi="宋体" w:eastAsia="宋体"/>
          <w:iCs/>
          <w:sz w:val="24"/>
          <w:szCs w:val="24"/>
          <w:u w:val="single"/>
        </w:rPr>
        <w:t xml:space="preserve"> 11</w:t>
      </w:r>
      <w:r>
        <w:rPr>
          <w:rFonts w:hint="eastAsia" w:ascii="宋体" w:hAnsi="宋体" w:eastAsia="宋体"/>
          <w:iCs/>
          <w:sz w:val="24"/>
          <w:szCs w:val="24"/>
        </w:rPr>
        <w:t>时</w:t>
      </w:r>
      <w:r>
        <w:rPr>
          <w:rFonts w:hint="eastAsia" w:ascii="宋体" w:hAnsi="宋体" w:eastAsia="宋体"/>
          <w:iCs/>
          <w:sz w:val="24"/>
          <w:szCs w:val="24"/>
          <w:u w:val="single"/>
        </w:rPr>
        <w:t xml:space="preserve"> 30 </w:t>
      </w:r>
      <w:r>
        <w:rPr>
          <w:rFonts w:hint="eastAsia" w:ascii="宋体" w:hAnsi="宋体" w:eastAsia="宋体"/>
          <w:iCs/>
          <w:sz w:val="24"/>
          <w:szCs w:val="24"/>
        </w:rPr>
        <w:t>分，下午</w:t>
      </w:r>
      <w:r>
        <w:rPr>
          <w:rFonts w:hint="eastAsia" w:ascii="宋体" w:hAnsi="宋体" w:eastAsia="宋体"/>
          <w:iCs/>
          <w:sz w:val="24"/>
          <w:szCs w:val="24"/>
          <w:u w:val="single"/>
        </w:rPr>
        <w:t xml:space="preserve"> 14</w:t>
      </w:r>
      <w:r>
        <w:rPr>
          <w:rFonts w:hint="eastAsia" w:ascii="宋体" w:hAnsi="宋体" w:eastAsia="宋体"/>
          <w:iCs/>
          <w:sz w:val="24"/>
          <w:szCs w:val="24"/>
        </w:rPr>
        <w:t xml:space="preserve">时 </w:t>
      </w:r>
      <w:r>
        <w:rPr>
          <w:rFonts w:hint="eastAsia" w:ascii="宋体" w:hAnsi="宋体" w:eastAsia="宋体"/>
          <w:iCs/>
          <w:sz w:val="24"/>
          <w:szCs w:val="24"/>
          <w:u w:val="single"/>
        </w:rPr>
        <w:t>30</w:t>
      </w:r>
      <w:r>
        <w:rPr>
          <w:rFonts w:hint="eastAsia" w:ascii="宋体" w:hAnsi="宋体" w:eastAsia="宋体"/>
          <w:iCs/>
          <w:sz w:val="24"/>
          <w:szCs w:val="24"/>
        </w:rPr>
        <w:t xml:space="preserve"> 分至</w:t>
      </w:r>
      <w:r>
        <w:rPr>
          <w:rFonts w:hint="eastAsia" w:ascii="宋体" w:hAnsi="宋体" w:eastAsia="宋体"/>
          <w:iCs/>
          <w:sz w:val="24"/>
          <w:szCs w:val="24"/>
          <w:u w:val="single"/>
        </w:rPr>
        <w:t xml:space="preserve"> 16</w:t>
      </w:r>
      <w:r>
        <w:rPr>
          <w:rFonts w:hint="eastAsia" w:ascii="宋体" w:hAnsi="宋体" w:eastAsia="宋体"/>
          <w:iCs/>
          <w:sz w:val="24"/>
          <w:szCs w:val="24"/>
        </w:rPr>
        <w:t xml:space="preserve">时 </w:t>
      </w:r>
      <w:r>
        <w:rPr>
          <w:rFonts w:hint="eastAsia" w:ascii="宋体" w:hAnsi="宋体" w:eastAsia="宋体"/>
          <w:iCs/>
          <w:sz w:val="24"/>
          <w:szCs w:val="24"/>
          <w:u w:val="single"/>
        </w:rPr>
        <w:t>30</w:t>
      </w:r>
      <w:r>
        <w:rPr>
          <w:rFonts w:hint="eastAsia" w:ascii="宋体" w:hAnsi="宋体" w:eastAsia="宋体"/>
          <w:iCs/>
          <w:sz w:val="24"/>
          <w:szCs w:val="24"/>
        </w:rPr>
        <w:t>分 (</w:t>
      </w:r>
      <w:r>
        <w:rPr>
          <w:rFonts w:ascii="宋体" w:hAnsi="宋体" w:eastAsia="宋体"/>
          <w:iCs/>
          <w:sz w:val="24"/>
          <w:szCs w:val="24"/>
        </w:rPr>
        <w:t>北京时间，下同），在</w:t>
      </w:r>
      <w:r>
        <w:rPr>
          <w:rFonts w:hint="eastAsia" w:ascii="宋体" w:hAnsi="宋体" w:eastAsia="宋体"/>
          <w:iCs/>
          <w:sz w:val="24"/>
          <w:szCs w:val="24"/>
        </w:rPr>
        <w:t>招标代理机构报名并</w:t>
      </w:r>
      <w:r>
        <w:rPr>
          <w:rFonts w:ascii="宋体" w:hAnsi="宋体" w:eastAsia="宋体"/>
          <w:iCs/>
          <w:sz w:val="24"/>
          <w:szCs w:val="24"/>
        </w:rPr>
        <w:t>购买招标文件</w:t>
      </w:r>
      <w:r>
        <w:rPr>
          <w:rFonts w:hint="eastAsia" w:ascii="宋体" w:hAnsi="宋体" w:eastAsia="宋体"/>
          <w:iCs/>
          <w:sz w:val="24"/>
          <w:szCs w:val="24"/>
        </w:rPr>
        <w:t>等资料</w:t>
      </w:r>
      <w:r>
        <w:rPr>
          <w:rFonts w:ascii="宋体" w:hAnsi="宋体" w:eastAsia="宋体"/>
          <w:iCs/>
          <w:sz w:val="24"/>
          <w:szCs w:val="24"/>
        </w:rPr>
        <w:t>。</w:t>
      </w:r>
    </w:p>
    <w:p>
      <w:pPr>
        <w:snapToGrid w:val="0"/>
        <w:spacing w:line="460" w:lineRule="exact"/>
        <w:ind w:firstLine="560"/>
        <w:rPr>
          <w:rFonts w:hint="eastAsia" w:ascii="宋体" w:hAnsi="宋体" w:eastAsia="宋体"/>
          <w:iCs/>
          <w:sz w:val="24"/>
          <w:szCs w:val="24"/>
        </w:rPr>
      </w:pPr>
      <w:r>
        <w:rPr>
          <w:rFonts w:ascii="宋体" w:hAnsi="宋体" w:eastAsia="宋体"/>
          <w:iCs/>
          <w:sz w:val="24"/>
          <w:szCs w:val="24"/>
        </w:rPr>
        <w:t>4.2</w:t>
      </w:r>
      <w:r>
        <w:rPr>
          <w:rFonts w:hint="eastAsia" w:ascii="宋体" w:hAnsi="宋体" w:eastAsia="宋体"/>
          <w:iCs/>
          <w:sz w:val="24"/>
          <w:szCs w:val="24"/>
        </w:rPr>
        <w:t>招标文件每套售价</w:t>
      </w:r>
      <w:r>
        <w:rPr>
          <w:rFonts w:hint="eastAsia" w:ascii="宋体" w:hAnsi="宋体" w:eastAsia="宋体"/>
          <w:iCs/>
          <w:sz w:val="24"/>
          <w:szCs w:val="24"/>
          <w:u w:val="single"/>
        </w:rPr>
        <w:t>300</w:t>
      </w:r>
      <w:r>
        <w:rPr>
          <w:rFonts w:hint="eastAsia" w:ascii="宋体" w:hAnsi="宋体" w:eastAsia="宋体"/>
          <w:iCs/>
          <w:sz w:val="24"/>
          <w:szCs w:val="24"/>
        </w:rPr>
        <w:t>元，售后不退。报名时提交以下资料：</w:t>
      </w:r>
    </w:p>
    <w:p>
      <w:pPr>
        <w:snapToGrid w:val="0"/>
        <w:spacing w:line="460" w:lineRule="exact"/>
        <w:ind w:firstLine="960" w:firstLineChars="400"/>
        <w:rPr>
          <w:rStyle w:val="260"/>
          <w:rFonts w:hint="eastAsia" w:ascii="宋体" w:hAnsi="宋体" w:eastAsia="宋体" w:cs="宋体"/>
          <w:sz w:val="24"/>
          <w:szCs w:val="24"/>
        </w:rPr>
      </w:pPr>
      <w:r>
        <w:rPr>
          <w:rFonts w:ascii="宋体" w:hAnsi="宋体" w:eastAsia="宋体"/>
          <w:iCs/>
          <w:sz w:val="24"/>
          <w:szCs w:val="24"/>
        </w:rPr>
        <w:t>4.2</w:t>
      </w:r>
      <w:r>
        <w:rPr>
          <w:rFonts w:hint="eastAsia" w:ascii="宋体" w:hAnsi="宋体" w:eastAsia="宋体"/>
          <w:iCs/>
          <w:sz w:val="24"/>
          <w:szCs w:val="24"/>
        </w:rPr>
        <w:t>.1、</w:t>
      </w:r>
      <w:r>
        <w:rPr>
          <w:rStyle w:val="260"/>
          <w:rFonts w:hint="eastAsia" w:ascii="宋体" w:hAnsi="宋体" w:eastAsia="宋体" w:cs="宋体"/>
          <w:sz w:val="24"/>
          <w:szCs w:val="24"/>
        </w:rPr>
        <w:t>本单位有效的营业执照副本、资质等级、安全生产许可证等复印件并加盖单位公章的扫描件；</w:t>
      </w:r>
    </w:p>
    <w:p>
      <w:pPr>
        <w:snapToGrid w:val="0"/>
        <w:spacing w:line="460" w:lineRule="exact"/>
        <w:ind w:firstLine="960" w:firstLineChars="400"/>
        <w:rPr>
          <w:rStyle w:val="260"/>
          <w:rFonts w:hint="eastAsia" w:ascii="宋体" w:hAnsi="宋体" w:eastAsia="宋体" w:cs="宋体"/>
          <w:sz w:val="24"/>
          <w:szCs w:val="24"/>
        </w:rPr>
      </w:pPr>
      <w:r>
        <w:rPr>
          <w:rFonts w:ascii="宋体" w:hAnsi="宋体" w:eastAsia="宋体"/>
          <w:iCs/>
          <w:sz w:val="24"/>
          <w:szCs w:val="24"/>
        </w:rPr>
        <w:t>4.2</w:t>
      </w:r>
      <w:r>
        <w:rPr>
          <w:rFonts w:hint="eastAsia" w:ascii="宋体" w:hAnsi="宋体" w:eastAsia="宋体"/>
          <w:iCs/>
          <w:sz w:val="24"/>
          <w:szCs w:val="24"/>
        </w:rPr>
        <w:t>.</w:t>
      </w:r>
      <w:r>
        <w:rPr>
          <w:rFonts w:ascii="宋体" w:hAnsi="宋体" w:eastAsia="宋体"/>
          <w:iCs/>
          <w:sz w:val="24"/>
          <w:szCs w:val="24"/>
        </w:rPr>
        <w:t>2</w:t>
      </w:r>
      <w:r>
        <w:rPr>
          <w:rFonts w:hint="eastAsia" w:ascii="宋体" w:hAnsi="宋体" w:eastAsia="宋体"/>
          <w:iCs/>
          <w:sz w:val="24"/>
          <w:szCs w:val="24"/>
        </w:rPr>
        <w:t>、</w:t>
      </w:r>
      <w:r>
        <w:rPr>
          <w:rFonts w:hint="eastAsia" w:ascii="宋体" w:hAnsi="宋体" w:eastAsia="宋体" w:cs="宋体"/>
          <w:sz w:val="24"/>
          <w:szCs w:val="24"/>
        </w:rPr>
        <w:t>法定代表人授权委托书并加盖单位公章的原件扫描件</w:t>
      </w:r>
      <w:r>
        <w:rPr>
          <w:rStyle w:val="260"/>
          <w:rFonts w:hint="eastAsia" w:ascii="宋体" w:hAnsi="宋体" w:eastAsia="宋体" w:cs="宋体"/>
          <w:sz w:val="24"/>
          <w:szCs w:val="24"/>
        </w:rPr>
        <w:t>；</w:t>
      </w:r>
    </w:p>
    <w:p>
      <w:pPr>
        <w:snapToGrid w:val="0"/>
        <w:spacing w:line="460" w:lineRule="exact"/>
        <w:ind w:firstLine="960" w:firstLineChars="400"/>
        <w:rPr>
          <w:rStyle w:val="260"/>
          <w:rFonts w:hint="eastAsia" w:ascii="宋体" w:hAnsi="宋体" w:eastAsia="宋体" w:cs="宋体"/>
          <w:sz w:val="24"/>
          <w:szCs w:val="24"/>
        </w:rPr>
      </w:pPr>
      <w:r>
        <w:rPr>
          <w:rFonts w:ascii="宋体" w:hAnsi="宋体" w:eastAsia="宋体"/>
          <w:iCs/>
          <w:sz w:val="24"/>
          <w:szCs w:val="24"/>
        </w:rPr>
        <w:t>4.2</w:t>
      </w:r>
      <w:r>
        <w:rPr>
          <w:rFonts w:hint="eastAsia" w:ascii="宋体" w:hAnsi="宋体" w:eastAsia="宋体"/>
          <w:iCs/>
          <w:sz w:val="24"/>
          <w:szCs w:val="24"/>
        </w:rPr>
        <w:t>.</w:t>
      </w:r>
      <w:r>
        <w:rPr>
          <w:rFonts w:ascii="宋体" w:hAnsi="宋体" w:eastAsia="宋体"/>
          <w:iCs/>
          <w:sz w:val="24"/>
          <w:szCs w:val="24"/>
        </w:rPr>
        <w:t>3</w:t>
      </w:r>
      <w:r>
        <w:rPr>
          <w:rFonts w:hint="eastAsia" w:ascii="宋体" w:hAnsi="宋体" w:eastAsia="宋体"/>
          <w:iCs/>
          <w:sz w:val="24"/>
          <w:szCs w:val="24"/>
        </w:rPr>
        <w:t>、</w:t>
      </w:r>
      <w:r>
        <w:rPr>
          <w:rFonts w:hint="eastAsia" w:ascii="宋体" w:hAnsi="宋体" w:eastAsia="宋体" w:cs="宋体"/>
          <w:sz w:val="24"/>
          <w:szCs w:val="24"/>
        </w:rPr>
        <w:t>法人及授权人身份证正反面</w:t>
      </w:r>
      <w:r>
        <w:rPr>
          <w:rStyle w:val="260"/>
          <w:rFonts w:hint="eastAsia" w:ascii="宋体" w:hAnsi="宋体" w:eastAsia="宋体" w:cs="宋体"/>
          <w:sz w:val="24"/>
          <w:szCs w:val="24"/>
        </w:rPr>
        <w:t>复印件并加盖单位公章的扫描件；</w:t>
      </w:r>
    </w:p>
    <w:p>
      <w:pPr>
        <w:snapToGrid w:val="0"/>
        <w:spacing w:line="460" w:lineRule="exact"/>
        <w:ind w:firstLine="960" w:firstLineChars="400"/>
        <w:rPr>
          <w:rFonts w:hint="eastAsia" w:ascii="宋体" w:hAnsi="宋体" w:eastAsia="宋体" w:cs="宋体"/>
          <w:sz w:val="24"/>
          <w:szCs w:val="24"/>
        </w:rPr>
      </w:pPr>
      <w:r>
        <w:rPr>
          <w:rFonts w:ascii="宋体" w:hAnsi="宋体" w:eastAsia="宋体"/>
          <w:iCs/>
          <w:sz w:val="24"/>
          <w:szCs w:val="24"/>
        </w:rPr>
        <w:t>4.2</w:t>
      </w:r>
      <w:r>
        <w:rPr>
          <w:rFonts w:hint="eastAsia" w:ascii="宋体" w:hAnsi="宋体" w:eastAsia="宋体"/>
          <w:iCs/>
          <w:sz w:val="24"/>
          <w:szCs w:val="24"/>
        </w:rPr>
        <w:t>.</w:t>
      </w:r>
      <w:r>
        <w:rPr>
          <w:rFonts w:ascii="宋体" w:hAnsi="宋体" w:eastAsia="宋体"/>
          <w:iCs/>
          <w:sz w:val="24"/>
          <w:szCs w:val="24"/>
        </w:rPr>
        <w:t>4</w:t>
      </w:r>
      <w:r>
        <w:rPr>
          <w:rFonts w:hint="eastAsia" w:ascii="宋体" w:hAnsi="宋体" w:eastAsia="宋体"/>
          <w:iCs/>
          <w:sz w:val="24"/>
          <w:szCs w:val="24"/>
        </w:rPr>
        <w:t>、</w:t>
      </w:r>
      <w:r>
        <w:rPr>
          <w:rFonts w:hint="eastAsia" w:ascii="宋体" w:hAnsi="宋体" w:eastAsia="宋体" w:cs="宋体"/>
          <w:sz w:val="24"/>
          <w:szCs w:val="24"/>
        </w:rPr>
        <w:t>报名费转帐凭证。</w:t>
      </w:r>
    </w:p>
    <w:p>
      <w:pPr>
        <w:spacing w:line="460" w:lineRule="exact"/>
        <w:ind w:firstLine="562"/>
        <w:rPr>
          <w:rFonts w:hint="eastAsia" w:ascii="宋体" w:hAnsi="宋体" w:eastAsia="宋体"/>
          <w:iCs/>
          <w:sz w:val="24"/>
          <w:szCs w:val="24"/>
        </w:rPr>
      </w:pPr>
      <w:r>
        <w:rPr>
          <w:rFonts w:hint="eastAsia" w:ascii="宋体" w:hAnsi="宋体" w:eastAsia="宋体"/>
          <w:iCs/>
          <w:sz w:val="24"/>
          <w:szCs w:val="24"/>
        </w:rPr>
        <w:t>报名费收款账户名称：中通服供应链股份有限公司江西分公司</w:t>
      </w:r>
    </w:p>
    <w:p>
      <w:pPr>
        <w:spacing w:line="460" w:lineRule="exact"/>
        <w:ind w:firstLine="562"/>
        <w:rPr>
          <w:rFonts w:hint="eastAsia" w:ascii="宋体" w:hAnsi="宋体" w:eastAsia="宋体"/>
          <w:iCs/>
          <w:sz w:val="24"/>
          <w:szCs w:val="24"/>
        </w:rPr>
      </w:pPr>
      <w:r>
        <w:rPr>
          <w:rFonts w:hint="eastAsia" w:ascii="宋体" w:hAnsi="宋体" w:eastAsia="宋体"/>
          <w:iCs/>
          <w:sz w:val="24"/>
          <w:szCs w:val="24"/>
        </w:rPr>
        <w:t>开户银行：中信银行广州珠江新城支行              </w:t>
      </w:r>
    </w:p>
    <w:p>
      <w:pPr>
        <w:spacing w:line="460" w:lineRule="exact"/>
        <w:ind w:firstLine="562"/>
        <w:rPr>
          <w:rFonts w:hint="eastAsia" w:ascii="宋体" w:hAnsi="宋体" w:eastAsia="宋体"/>
          <w:iCs/>
          <w:sz w:val="24"/>
          <w:szCs w:val="24"/>
        </w:rPr>
      </w:pPr>
      <w:r>
        <w:rPr>
          <w:rFonts w:hint="eastAsia" w:ascii="宋体" w:hAnsi="宋体" w:eastAsia="宋体"/>
          <w:iCs/>
          <w:sz w:val="24"/>
          <w:szCs w:val="24"/>
        </w:rPr>
        <w:t>银行账号：</w:t>
      </w:r>
      <w:r>
        <w:rPr>
          <w:rFonts w:ascii="宋体" w:hAnsi="宋体" w:eastAsia="宋体"/>
          <w:iCs/>
          <w:sz w:val="24"/>
          <w:szCs w:val="24"/>
        </w:rPr>
        <w:t>3110930015700006829</w:t>
      </w:r>
    </w:p>
    <w:p>
      <w:pPr>
        <w:spacing w:line="460" w:lineRule="exact"/>
        <w:ind w:firstLine="562"/>
        <w:rPr>
          <w:rFonts w:hint="eastAsia" w:ascii="宋体" w:hAnsi="宋体" w:eastAsia="宋体" w:cs="宋体"/>
          <w:b/>
          <w:sz w:val="24"/>
          <w:szCs w:val="24"/>
        </w:rPr>
      </w:pPr>
      <w:r>
        <w:rPr>
          <w:rFonts w:ascii="宋体" w:hAnsi="宋体" w:eastAsia="宋体"/>
          <w:iCs/>
          <w:sz w:val="24"/>
          <w:szCs w:val="24"/>
        </w:rPr>
        <w:t>4.</w:t>
      </w:r>
      <w:r>
        <w:rPr>
          <w:rStyle w:val="260"/>
          <w:rFonts w:ascii="宋体" w:hAnsi="宋体" w:eastAsia="宋体" w:cs="宋体"/>
          <w:sz w:val="24"/>
          <w:szCs w:val="24"/>
        </w:rPr>
        <w:t xml:space="preserve">3 </w:t>
      </w:r>
      <w:r>
        <w:rPr>
          <w:rStyle w:val="260"/>
          <w:rFonts w:hint="eastAsia" w:ascii="宋体" w:hAnsi="宋体" w:eastAsia="宋体" w:cs="宋体"/>
          <w:sz w:val="24"/>
          <w:szCs w:val="24"/>
        </w:rPr>
        <w:t>网上报名的</w:t>
      </w:r>
      <w:r>
        <w:rPr>
          <w:rFonts w:ascii="宋体" w:hAnsi="宋体" w:eastAsia="宋体"/>
          <w:iCs/>
          <w:sz w:val="24"/>
          <w:szCs w:val="24"/>
        </w:rPr>
        <w:t>投标</w:t>
      </w:r>
      <w:r>
        <w:rPr>
          <w:rFonts w:hint="eastAsia" w:ascii="宋体" w:hAnsi="宋体" w:eastAsia="宋体"/>
          <w:iCs/>
          <w:sz w:val="24"/>
          <w:szCs w:val="24"/>
        </w:rPr>
        <w:t>人</w:t>
      </w:r>
      <w:r>
        <w:rPr>
          <w:rStyle w:val="260"/>
          <w:rFonts w:hint="eastAsia" w:ascii="宋体" w:hAnsi="宋体" w:eastAsia="宋体" w:cs="宋体"/>
          <w:sz w:val="24"/>
          <w:szCs w:val="24"/>
        </w:rPr>
        <w:t>以招标代理机构指定邮箱（467036732@qq.com）接收到报名资料时间为准，报名资料未在规定的报名时间段发送到指定邮箱的视为报名不成功，将被拒绝参与本项目。</w:t>
      </w:r>
      <w:r>
        <w:rPr>
          <w:rFonts w:hint="eastAsia" w:ascii="宋体" w:hAnsi="宋体" w:eastAsia="宋体"/>
          <w:iCs/>
          <w:sz w:val="24"/>
          <w:szCs w:val="24"/>
        </w:rPr>
        <w:t>提交资料同上。</w:t>
      </w:r>
    </w:p>
    <w:p>
      <w:pPr>
        <w:spacing w:line="400" w:lineRule="exact"/>
        <w:rPr>
          <w:rFonts w:hint="eastAsia" w:ascii="宋体" w:hAnsi="宋体" w:eastAsia="宋体" w:cs="宋体"/>
          <w:sz w:val="24"/>
          <w:szCs w:val="24"/>
        </w:rPr>
      </w:pPr>
    </w:p>
    <w:p>
      <w:pPr>
        <w:pStyle w:val="4"/>
        <w:numPr>
          <w:ilvl w:val="0"/>
          <w:numId w:val="0"/>
        </w:numPr>
        <w:spacing w:before="0" w:after="0"/>
        <w:rPr>
          <w:rFonts w:hint="eastAsia" w:ascii="宋体" w:hAnsi="宋体" w:eastAsia="宋体" w:cs="宋体"/>
          <w:b/>
          <w:i w:val="0"/>
          <w:sz w:val="24"/>
          <w:szCs w:val="24"/>
        </w:rPr>
      </w:pPr>
      <w:r>
        <w:rPr>
          <w:rFonts w:hint="eastAsia" w:ascii="宋体" w:hAnsi="宋体" w:eastAsia="宋体" w:cs="宋体"/>
          <w:b/>
          <w:i w:val="0"/>
          <w:sz w:val="24"/>
          <w:szCs w:val="24"/>
        </w:rPr>
        <w:t>五、</w:t>
      </w:r>
      <w:bookmarkEnd w:id="17"/>
      <w:bookmarkEnd w:id="18"/>
      <w:bookmarkStart w:id="22" w:name="_Toc241901985"/>
      <w:bookmarkStart w:id="23" w:name="_Toc241902814"/>
      <w:r>
        <w:rPr>
          <w:rFonts w:hint="eastAsia" w:ascii="宋体" w:hAnsi="宋体" w:eastAsia="宋体" w:cs="宋体"/>
          <w:b/>
          <w:i w:val="0"/>
          <w:sz w:val="24"/>
          <w:szCs w:val="24"/>
        </w:rPr>
        <w:t>投标文件的递交</w:t>
      </w:r>
      <w:bookmarkEnd w:id="19"/>
      <w:bookmarkEnd w:id="22"/>
      <w:bookmarkEnd w:id="23"/>
    </w:p>
    <w:p>
      <w:pPr>
        <w:adjustRightInd w:val="0"/>
        <w:spacing w:line="460" w:lineRule="exact"/>
        <w:ind w:firstLine="480" w:firstLineChars="200"/>
        <w:rPr>
          <w:rFonts w:hint="eastAsia" w:ascii="宋体" w:hAnsi="宋体" w:eastAsia="宋体"/>
          <w:iCs/>
          <w:sz w:val="24"/>
          <w:szCs w:val="24"/>
          <w:vertAlign w:val="superscript"/>
        </w:rPr>
      </w:pPr>
      <w:bookmarkStart w:id="24" w:name="_Toc31306"/>
      <w:bookmarkStart w:id="25" w:name="_Toc241902815"/>
      <w:bookmarkStart w:id="26" w:name="_Toc241901986"/>
      <w:r>
        <w:rPr>
          <w:rFonts w:ascii="宋体" w:hAnsi="宋体" w:eastAsia="宋体"/>
          <w:iCs/>
          <w:sz w:val="24"/>
          <w:szCs w:val="24"/>
        </w:rPr>
        <w:t>5.1</w:t>
      </w:r>
      <w:bookmarkStart w:id="27" w:name="EBb62f684665db4e7f99577a04d161e542"/>
      <w:r>
        <w:rPr>
          <w:rFonts w:hint="eastAsia" w:ascii="宋体" w:hAnsi="宋体" w:eastAsia="宋体"/>
          <w:iCs/>
          <w:sz w:val="24"/>
          <w:szCs w:val="24"/>
        </w:rPr>
        <w:t>招标人将不组织</w:t>
      </w:r>
      <w:bookmarkEnd w:id="27"/>
      <w:r>
        <w:rPr>
          <w:rFonts w:hint="eastAsia" w:ascii="宋体" w:hAnsi="宋体" w:eastAsia="宋体"/>
          <w:iCs/>
          <w:sz w:val="24"/>
          <w:szCs w:val="24"/>
        </w:rPr>
        <w:t>进行工程现场踏勘和投标预备会。</w:t>
      </w:r>
    </w:p>
    <w:p>
      <w:pPr>
        <w:spacing w:line="460" w:lineRule="exact"/>
        <w:ind w:firstLine="480" w:firstLineChars="200"/>
        <w:rPr>
          <w:rStyle w:val="260"/>
          <w:rFonts w:hint="eastAsia" w:ascii="宋体" w:hAnsi="宋体" w:eastAsia="宋体"/>
          <w:sz w:val="24"/>
          <w:szCs w:val="24"/>
        </w:rPr>
      </w:pPr>
      <w:r>
        <w:rPr>
          <w:rFonts w:hint="eastAsia" w:ascii="宋体" w:hAnsi="宋体" w:eastAsia="宋体"/>
          <w:iCs/>
          <w:sz w:val="24"/>
          <w:szCs w:val="24"/>
        </w:rPr>
        <w:t>5.2投标文件递交的截止时间（投标截止时间，下同）为</w:t>
      </w:r>
      <w:bookmarkStart w:id="28" w:name="EBdb1914cad18e42b685a1287b86f08e51"/>
      <w:r>
        <w:rPr>
          <w:rFonts w:hint="eastAsia" w:ascii="宋体" w:hAnsi="宋体" w:eastAsia="宋体"/>
          <w:iCs/>
          <w:sz w:val="24"/>
          <w:szCs w:val="24"/>
          <w:u w:val="single"/>
        </w:rPr>
        <w:t>2024年8月16日09:30</w:t>
      </w:r>
      <w:bookmarkEnd w:id="28"/>
      <w:r>
        <w:rPr>
          <w:rFonts w:hint="eastAsia" w:ascii="宋体" w:hAnsi="宋体" w:eastAsia="宋体"/>
          <w:iCs/>
          <w:sz w:val="24"/>
          <w:szCs w:val="24"/>
          <w:u w:val="single"/>
        </w:rPr>
        <w:t>，</w:t>
      </w:r>
      <w:r>
        <w:rPr>
          <w:rFonts w:hint="eastAsia" w:ascii="宋体" w:hAnsi="宋体" w:eastAsia="宋体"/>
          <w:iCs/>
          <w:sz w:val="24"/>
          <w:szCs w:val="24"/>
        </w:rPr>
        <w:t xml:space="preserve">投标人应于投标截止时间前将投标文件递交至江西省庐山市星子镇石材产业园蓼花池路江西天然石业有限公司办公楼三楼庐山市西牯岭新材料有限公司, </w:t>
      </w:r>
      <w:r>
        <w:rPr>
          <w:rFonts w:hint="eastAsia"/>
          <w:iCs/>
        </w:rPr>
        <w:t>收件人：范和冲17396245168。</w:t>
      </w:r>
      <w:r>
        <w:rPr>
          <w:rFonts w:hint="eastAsia" w:ascii="宋体" w:hAnsi="宋体" w:eastAsia="宋体"/>
          <w:iCs/>
          <w:sz w:val="24"/>
          <w:szCs w:val="24"/>
        </w:rPr>
        <w:t>如投标人委派授权代表将投标文件送至指定地点的，则必须提供法定代表人授权委托书原件，与投标文件一并递交。</w:t>
      </w:r>
    </w:p>
    <w:p>
      <w:pPr>
        <w:adjustRightInd w:val="0"/>
        <w:spacing w:line="460" w:lineRule="exact"/>
        <w:ind w:firstLine="480" w:firstLineChars="200"/>
        <w:rPr>
          <w:rFonts w:hint="eastAsia" w:ascii="宋体" w:hAnsi="宋体" w:eastAsia="宋体"/>
          <w:iCs/>
          <w:sz w:val="24"/>
          <w:szCs w:val="24"/>
        </w:rPr>
      </w:pPr>
      <w:r>
        <w:rPr>
          <w:rFonts w:ascii="宋体" w:hAnsi="宋体" w:eastAsia="宋体"/>
          <w:iCs/>
          <w:sz w:val="24"/>
          <w:szCs w:val="24"/>
        </w:rPr>
        <w:t>5.</w:t>
      </w:r>
      <w:r>
        <w:rPr>
          <w:rFonts w:hint="eastAsia" w:ascii="宋体" w:hAnsi="宋体" w:eastAsia="宋体"/>
          <w:iCs/>
          <w:sz w:val="24"/>
          <w:szCs w:val="24"/>
        </w:rPr>
        <w:t>3</w:t>
      </w:r>
      <w:r>
        <w:rPr>
          <w:rFonts w:ascii="宋体" w:hAnsi="宋体" w:eastAsia="宋体"/>
          <w:iCs/>
          <w:sz w:val="24"/>
          <w:szCs w:val="24"/>
        </w:rPr>
        <w:t xml:space="preserve">  </w:t>
      </w:r>
      <w:r>
        <w:rPr>
          <w:rFonts w:hint="eastAsia" w:ascii="宋体" w:hAnsi="宋体" w:eastAsia="宋体"/>
          <w:iCs/>
          <w:sz w:val="24"/>
          <w:szCs w:val="24"/>
        </w:rPr>
        <w:t>逾期到达或者未送达的投标文件不予受理</w:t>
      </w:r>
      <w:r>
        <w:rPr>
          <w:rFonts w:ascii="宋体" w:hAnsi="宋体" w:eastAsia="宋体"/>
          <w:iCs/>
          <w:sz w:val="24"/>
          <w:szCs w:val="24"/>
        </w:rPr>
        <w:t>。</w:t>
      </w:r>
    </w:p>
    <w:p>
      <w:pPr>
        <w:spacing w:line="460" w:lineRule="exact"/>
        <w:jc w:val="left"/>
        <w:rPr>
          <w:rFonts w:hint="eastAsia" w:ascii="宋体" w:hAnsi="宋体" w:eastAsia="宋体" w:cs="Arial"/>
          <w:sz w:val="24"/>
          <w:szCs w:val="28"/>
        </w:rPr>
      </w:pPr>
      <w:r>
        <w:rPr>
          <w:rFonts w:hint="eastAsia" w:ascii="宋体" w:hAnsi="宋体" w:eastAsia="宋体" w:cs="宋体"/>
          <w:b/>
          <w:sz w:val="24"/>
          <w:szCs w:val="24"/>
        </w:rPr>
        <w:t>六、发布公告的媒介</w:t>
      </w:r>
      <w:bookmarkEnd w:id="24"/>
      <w:bookmarkEnd w:id="25"/>
      <w:bookmarkEnd w:id="26"/>
      <w:r>
        <w:rPr>
          <w:rFonts w:hint="eastAsia" w:ascii="宋体" w:hAnsi="宋体" w:eastAsia="宋体" w:cs="宋体"/>
          <w:b/>
          <w:sz w:val="24"/>
          <w:szCs w:val="24"/>
        </w:rPr>
        <w:t>：</w:t>
      </w:r>
      <w:bookmarkStart w:id="29" w:name="_Toc241902816"/>
      <w:bookmarkStart w:id="30" w:name="_Toc241901987"/>
      <w:bookmarkStart w:id="31" w:name="_Toc26022"/>
      <w:r>
        <w:rPr>
          <w:rFonts w:hint="eastAsia" w:ascii="宋体" w:hAnsi="宋体" w:eastAsia="宋体" w:cs="Arial"/>
          <w:sz w:val="24"/>
          <w:szCs w:val="28"/>
        </w:rPr>
        <w:t>国贸网站（</w:t>
      </w:r>
      <w:r>
        <w:fldChar w:fldCharType="begin"/>
      </w:r>
      <w:r>
        <w:instrText xml:space="preserve"> HYPERLINK "http://www.itg.com.cn" </w:instrText>
      </w:r>
      <w:r>
        <w:fldChar w:fldCharType="separate"/>
      </w:r>
      <w:r>
        <w:rPr>
          <w:rStyle w:val="50"/>
          <w:rFonts w:hint="eastAsia" w:ascii="宋体" w:hAnsi="宋体" w:eastAsia="宋体" w:cs="Arial"/>
          <w:color w:val="auto"/>
          <w:sz w:val="24"/>
          <w:szCs w:val="28"/>
        </w:rPr>
        <w:t>http://www.itg.com.cn</w:t>
      </w:r>
      <w:r>
        <w:rPr>
          <w:rStyle w:val="50"/>
          <w:rFonts w:hint="eastAsia" w:ascii="宋体" w:hAnsi="宋体" w:eastAsia="宋体" w:cs="Arial"/>
          <w:color w:val="auto"/>
          <w:sz w:val="24"/>
          <w:szCs w:val="28"/>
        </w:rPr>
        <w:fldChar w:fldCharType="end"/>
      </w:r>
      <w:r>
        <w:rPr>
          <w:rFonts w:hint="eastAsia" w:ascii="宋体" w:hAnsi="宋体" w:eastAsia="宋体" w:cs="Arial"/>
          <w:sz w:val="24"/>
          <w:szCs w:val="28"/>
        </w:rPr>
        <w:t>）、中国采购与招标网（https://www.chinabidding.cn/public/2020/html/channel.html?channel_id=7）上发布公告。</w:t>
      </w:r>
    </w:p>
    <w:p>
      <w:pPr>
        <w:spacing w:before="120" w:beforeLines="50" w:line="520" w:lineRule="exact"/>
        <w:jc w:val="left"/>
        <w:rPr>
          <w:rFonts w:hint="eastAsia" w:ascii="宋体" w:hAnsi="宋体" w:eastAsia="宋体" w:cs="宋体"/>
          <w:b/>
          <w:sz w:val="24"/>
          <w:szCs w:val="24"/>
        </w:rPr>
      </w:pPr>
      <w:r>
        <w:rPr>
          <w:rFonts w:hint="eastAsia" w:ascii="宋体" w:hAnsi="宋体" w:eastAsia="宋体" w:cs="宋体"/>
          <w:b/>
          <w:sz w:val="24"/>
          <w:szCs w:val="24"/>
        </w:rPr>
        <w:t>七、联系方式</w:t>
      </w:r>
      <w:bookmarkEnd w:id="29"/>
      <w:bookmarkEnd w:id="30"/>
      <w:bookmarkEnd w:id="31"/>
    </w:p>
    <w:p>
      <w:pPr>
        <w:spacing w:line="4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招标人：庐山市西牯岭新材料有限公司</w:t>
      </w:r>
    </w:p>
    <w:p>
      <w:pPr>
        <w:spacing w:line="4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地  址：江西省庐山市星子镇石材产业园蓼花池路江西天然石业有限公司办公楼三楼庐山市西牯岭新材料有限公司设备工程部    </w:t>
      </w:r>
    </w:p>
    <w:p>
      <w:pPr>
        <w:spacing w:line="4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联系人：</w:t>
      </w:r>
      <w:r>
        <w:rPr>
          <w:rStyle w:val="260"/>
          <w:rFonts w:hint="eastAsia" w:ascii="宋体" w:hAnsi="宋体" w:eastAsia="宋体"/>
          <w:sz w:val="24"/>
          <w:szCs w:val="24"/>
        </w:rPr>
        <w:t>范和冲</w:t>
      </w:r>
      <w:r>
        <w:rPr>
          <w:rFonts w:hint="eastAsia" w:ascii="宋体" w:hAnsi="宋体" w:eastAsia="宋体" w:cs="宋体"/>
          <w:sz w:val="24"/>
          <w:szCs w:val="24"/>
        </w:rPr>
        <w:t xml:space="preserve">  电话：</w:t>
      </w:r>
      <w:r>
        <w:rPr>
          <w:rStyle w:val="260"/>
          <w:rFonts w:hint="eastAsia" w:ascii="宋体" w:hAnsi="宋体" w:eastAsia="宋体"/>
          <w:sz w:val="24"/>
          <w:szCs w:val="24"/>
        </w:rPr>
        <w:t>17396245168</w:t>
      </w:r>
    </w:p>
    <w:p>
      <w:pPr>
        <w:spacing w:line="4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招标代理机构名称:中通服供应链股份有限公司</w:t>
      </w:r>
    </w:p>
    <w:p>
      <w:pPr>
        <w:spacing w:line="4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详细地址:江西省南昌市丁公路38号</w:t>
      </w:r>
    </w:p>
    <w:p>
      <w:pPr>
        <w:spacing w:line="4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联系人：熊可欣         电　话：18779118413</w:t>
      </w:r>
    </w:p>
    <w:p>
      <w:pPr>
        <w:spacing w:line="4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帐户名称：中通服供应链股份有限公司江西分公司</w:t>
      </w:r>
    </w:p>
    <w:p>
      <w:pPr>
        <w:spacing w:line="4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开户银行：中信银行广州珠江新城支行              </w:t>
      </w:r>
    </w:p>
    <w:p>
      <w:pPr>
        <w:spacing w:line="4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银行账号：</w:t>
      </w:r>
      <w:r>
        <w:rPr>
          <w:rFonts w:ascii="宋体" w:hAnsi="宋体" w:eastAsia="宋体" w:cs="宋体"/>
          <w:sz w:val="24"/>
          <w:szCs w:val="24"/>
        </w:rPr>
        <w:t>3110930015700006829</w:t>
      </w:r>
    </w:p>
    <w:p>
      <w:pPr>
        <w:spacing w:line="500" w:lineRule="exact"/>
        <w:ind w:firstLine="480" w:firstLineChars="200"/>
        <w:rPr>
          <w:rFonts w:hint="eastAsia" w:ascii="宋体" w:hAnsi="宋体" w:eastAsia="宋体" w:cs="宋体"/>
          <w:sz w:val="24"/>
          <w:u w:val="single"/>
        </w:rPr>
      </w:pPr>
    </w:p>
    <w:p>
      <w:pPr>
        <w:spacing w:line="360" w:lineRule="auto"/>
        <w:ind w:firstLine="4320" w:firstLineChars="1800"/>
        <w:rPr>
          <w:rFonts w:hint="eastAsia" w:ascii="宋体" w:hAnsi="宋体" w:eastAsia="宋体" w:cs="宋体"/>
          <w:sz w:val="24"/>
          <w:szCs w:val="28"/>
        </w:rPr>
      </w:pPr>
      <w:r>
        <w:rPr>
          <w:rFonts w:hint="eastAsia" w:ascii="宋体" w:hAnsi="宋体" w:eastAsia="宋体" w:cs="宋体"/>
          <w:sz w:val="24"/>
          <w:szCs w:val="24"/>
        </w:rPr>
        <w:t>招标人：庐山市西牯岭新材料有限公司</w:t>
      </w:r>
    </w:p>
    <w:p>
      <w:pPr>
        <w:spacing w:line="360" w:lineRule="auto"/>
        <w:ind w:firstLine="4320" w:firstLineChars="1800"/>
        <w:rPr>
          <w:rFonts w:hint="eastAsia" w:ascii="宋体" w:hAnsi="宋体" w:eastAsia="宋体" w:cs="宋体"/>
          <w:sz w:val="24"/>
          <w:szCs w:val="28"/>
        </w:rPr>
      </w:pPr>
      <w:r>
        <w:rPr>
          <w:rFonts w:hint="eastAsia" w:ascii="宋体" w:hAnsi="宋体" w:eastAsia="宋体" w:cs="宋体"/>
          <w:sz w:val="24"/>
          <w:szCs w:val="24"/>
        </w:rPr>
        <w:t>招标代理机构:</w:t>
      </w:r>
      <w:r>
        <w:rPr>
          <w:rFonts w:hint="eastAsia" w:ascii="宋体" w:hAnsi="宋体" w:eastAsia="宋体" w:cs="宋体"/>
          <w:sz w:val="24"/>
          <w:szCs w:val="28"/>
        </w:rPr>
        <w:t>中通服供应链股份有限公司</w:t>
      </w:r>
    </w:p>
    <w:p>
      <w:pPr>
        <w:spacing w:line="440" w:lineRule="exact"/>
        <w:ind w:firstLine="5280" w:firstLineChars="2200"/>
        <w:rPr>
          <w:rFonts w:hint="eastAsia" w:ascii="宋体" w:hAnsi="宋体" w:eastAsia="宋体"/>
          <w:sz w:val="28"/>
        </w:rPr>
      </w:pPr>
      <w:r>
        <w:rPr>
          <w:rFonts w:hint="eastAsia" w:ascii="宋体" w:hAnsi="宋体" w:eastAsia="宋体" w:cs="宋体"/>
          <w:sz w:val="24"/>
          <w:szCs w:val="28"/>
        </w:rPr>
        <w:t>2024年</w:t>
      </w:r>
      <w:bookmarkEnd w:id="1"/>
      <w:bookmarkEnd w:id="2"/>
      <w:bookmarkEnd w:id="3"/>
      <w:r>
        <w:rPr>
          <w:rFonts w:hint="eastAsia" w:ascii="宋体" w:hAnsi="宋体" w:eastAsia="宋体" w:cs="宋体"/>
          <w:sz w:val="24"/>
          <w:szCs w:val="28"/>
        </w:rPr>
        <w:t>8月2日</w:t>
      </w:r>
    </w:p>
    <w:sectPr>
      <w:footerReference r:id="rId3" w:type="default"/>
      <w:pgSz w:w="11907" w:h="16840"/>
      <w:pgMar w:top="1701" w:right="1474" w:bottom="1474" w:left="1474" w:header="964" w:footer="9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vantGarde CondBook">
    <w:altName w:val="Times New Roman"/>
    <w:panose1 w:val="00000000000000000000"/>
    <w:charset w:val="00"/>
    <w:family w:val="auto"/>
    <w:pitch w:val="default"/>
    <w:sig w:usb0="00000000" w:usb1="00000000" w:usb2="00000000" w:usb3="00000000" w:csb0="00000009" w:csb1="00000000"/>
  </w:font>
  <w:font w:name="Impact">
    <w:panose1 w:val="020B0806030902050204"/>
    <w:charset w:val="00"/>
    <w:family w:val="swiss"/>
    <w:pitch w:val="default"/>
    <w:sig w:usb0="00000287" w:usb1="00000000" w:usb2="00000000" w:usb3="00000000" w:csb0="2000009F" w:csb1="DFD7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6"/>
                            <w:jc w:val="center"/>
                            <w:rPr>
                              <w:rFonts w:hint="eastAsia"/>
                            </w:rPr>
                          </w:pPr>
                          <w:r>
                            <w:fldChar w:fldCharType="begin"/>
                          </w:r>
                          <w:r>
                            <w:rPr>
                              <w:rStyle w:val="47"/>
                              <w:highlight w:val="white"/>
                            </w:rPr>
                            <w:instrText xml:space="preserve"> PAGE </w:instrText>
                          </w:r>
                          <w:r>
                            <w:fldChar w:fldCharType="separate"/>
                          </w:r>
                          <w:r>
                            <w:rPr>
                              <w:rStyle w:val="47"/>
                              <w:highlight w:val="white"/>
                            </w:rPr>
                            <w:t>63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pPr>
                      <w:pStyle w:val="26"/>
                      <w:jc w:val="center"/>
                      <w:rPr>
                        <w:rFonts w:hint="eastAsia"/>
                      </w:rPr>
                    </w:pPr>
                    <w:r>
                      <w:fldChar w:fldCharType="begin"/>
                    </w:r>
                    <w:r>
                      <w:rPr>
                        <w:rStyle w:val="47"/>
                        <w:highlight w:val="white"/>
                      </w:rPr>
                      <w:instrText xml:space="preserve"> PAGE </w:instrText>
                    </w:r>
                    <w:r>
                      <w:fldChar w:fldCharType="separate"/>
                    </w:r>
                    <w:r>
                      <w:rPr>
                        <w:rStyle w:val="47"/>
                        <w:highlight w:val="white"/>
                      </w:rPr>
                      <w:t>63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EE435"/>
    <w:multiLevelType w:val="multilevel"/>
    <w:tmpl w:val="F37EE435"/>
    <w:lvl w:ilvl="0" w:tentative="0">
      <w:start w:val="1"/>
      <w:numFmt w:val="chineseCountingThousand"/>
      <w:suff w:val="nothing"/>
      <w:lvlText w:val="%1、"/>
      <w:lvlJc w:val="left"/>
      <w:pPr>
        <w:ind w:left="0" w:firstLine="0"/>
      </w:pPr>
      <w:rPr>
        <w:rFonts w:hint="default" w:ascii="Arial" w:hAnsi="Arial" w:eastAsia="宋体"/>
        <w:b/>
        <w:i w:val="0"/>
        <w:color w:val="auto"/>
        <w:sz w:val="44"/>
        <w:szCs w:val="44"/>
        <w:u w:val="none"/>
      </w:rPr>
    </w:lvl>
    <w:lvl w:ilvl="1" w:tentative="0">
      <w:start w:val="1"/>
      <w:numFmt w:val="decimal"/>
      <w:isLgl/>
      <w:suff w:val="nothing"/>
      <w:lvlText w:val="%1.%2"/>
      <w:lvlJc w:val="left"/>
      <w:pPr>
        <w:ind w:left="0" w:firstLine="0"/>
      </w:pPr>
      <w:rPr>
        <w:rFonts w:hint="default" w:ascii="Arial" w:hAnsi="Arial" w:eastAsia="宋体"/>
        <w:b/>
        <w:i w:val="0"/>
        <w:color w:val="auto"/>
        <w:sz w:val="32"/>
        <w:szCs w:val="28"/>
        <w:u w:val="none"/>
      </w:rPr>
    </w:lvl>
    <w:lvl w:ilvl="2" w:tentative="0">
      <w:start w:val="1"/>
      <w:numFmt w:val="decimal"/>
      <w:isLgl/>
      <w:suff w:val="nothing"/>
      <w:lvlText w:val="%1.%2.%3"/>
      <w:lvlJc w:val="left"/>
      <w:pPr>
        <w:ind w:left="568" w:firstLine="0"/>
      </w:pPr>
      <w:rPr>
        <w:rFonts w:hint="default" w:ascii="Arial" w:hAnsi="Arial" w:eastAsia="宋体"/>
        <w:b/>
        <w:i w:val="0"/>
        <w:color w:val="auto"/>
        <w:sz w:val="28"/>
        <w:szCs w:val="36"/>
        <w:u w:val="none"/>
      </w:rPr>
    </w:lvl>
    <w:lvl w:ilvl="3" w:tentative="0">
      <w:start w:val="1"/>
      <w:numFmt w:val="decimal"/>
      <w:pStyle w:val="6"/>
      <w:isLgl/>
      <w:suff w:val="nothing"/>
      <w:lvlText w:val="%1.%2.%3.%4"/>
      <w:lvlJc w:val="left"/>
      <w:pPr>
        <w:ind w:left="284" w:firstLine="0"/>
      </w:pPr>
      <w:rPr>
        <w:rFonts w:hint="default" w:ascii="Arial" w:hAnsi="Arial" w:eastAsia="宋体" w:cs="宋体"/>
        <w:b/>
        <w:i w:val="0"/>
        <w:sz w:val="24"/>
        <w:szCs w:val="36"/>
      </w:rPr>
    </w:lvl>
    <w:lvl w:ilvl="4" w:tentative="0">
      <w:start w:val="1"/>
      <w:numFmt w:val="decimal"/>
      <w:isLgl/>
      <w:suff w:val="nothing"/>
      <w:lvlText w:val="%1.%2.%3.%4.%5"/>
      <w:lvlJc w:val="left"/>
      <w:pPr>
        <w:ind w:left="1134" w:firstLine="0"/>
      </w:pPr>
      <w:rPr>
        <w:rFonts w:hint="default" w:ascii="Arial" w:hAnsi="Arial" w:eastAsia="宋体"/>
        <w:b w:val="0"/>
        <w:i w:val="0"/>
        <w:color w:val="auto"/>
        <w:sz w:val="24"/>
        <w:szCs w:val="36"/>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FFFFFFFB"/>
    <w:multiLevelType w:val="multilevel"/>
    <w:tmpl w:val="FFFFFFFB"/>
    <w:lvl w:ilvl="0" w:tentative="0">
      <w:start w:val="1"/>
      <w:numFmt w:val="decimal"/>
      <w:pStyle w:val="32"/>
      <w:lvlText w:val="%1."/>
      <w:legacy w:legacy="1" w:legacySpace="144" w:legacyIndent="0"/>
      <w:lvlJc w:val="left"/>
      <w:pPr>
        <w:ind w:left="132" w:firstLine="0"/>
      </w:pPr>
    </w:lvl>
    <w:lvl w:ilvl="1" w:tentative="0">
      <w:start w:val="1"/>
      <w:numFmt w:val="decimal"/>
      <w:lvlText w:val="%1.%2"/>
      <w:legacy w:legacy="1" w:legacySpace="144" w:legacyIndent="0"/>
      <w:lvlJc w:val="left"/>
      <w:pPr>
        <w:ind w:left="132" w:firstLine="0"/>
      </w:pPr>
    </w:lvl>
    <w:lvl w:ilvl="2" w:tentative="0">
      <w:start w:val="1"/>
      <w:numFmt w:val="decimal"/>
      <w:lvlText w:val="%1.%2.%3"/>
      <w:legacy w:legacy="1" w:legacySpace="144" w:legacyIndent="0"/>
      <w:lvlJc w:val="left"/>
      <w:pPr>
        <w:ind w:left="132" w:firstLine="0"/>
      </w:pPr>
    </w:lvl>
    <w:lvl w:ilvl="3" w:tentative="0">
      <w:start w:val="1"/>
      <w:numFmt w:val="decimal"/>
      <w:lvlText w:val="%1.%2.%3.%4"/>
      <w:legacy w:legacy="1" w:legacySpace="144" w:legacyIndent="0"/>
      <w:lvlJc w:val="left"/>
      <w:pPr>
        <w:ind w:left="132" w:firstLine="0"/>
      </w:pPr>
    </w:lvl>
    <w:lvl w:ilvl="4" w:tentative="0">
      <w:start w:val="1"/>
      <w:numFmt w:val="decimal"/>
      <w:lvlText w:val="%1.%2.%3.%4.%5"/>
      <w:legacy w:legacy="1" w:legacySpace="144" w:legacyIndent="0"/>
      <w:lvlJc w:val="left"/>
      <w:pPr>
        <w:ind w:left="132" w:firstLine="0"/>
      </w:pPr>
    </w:lvl>
    <w:lvl w:ilvl="5" w:tentative="0">
      <w:start w:val="1"/>
      <w:numFmt w:val="decimal"/>
      <w:lvlText w:val="%1.%2.%3.%4.%5.%6"/>
      <w:legacy w:legacy="1" w:legacySpace="144" w:legacyIndent="0"/>
      <w:lvlJc w:val="left"/>
      <w:pPr>
        <w:ind w:left="132" w:firstLine="0"/>
      </w:pPr>
    </w:lvl>
    <w:lvl w:ilvl="6" w:tentative="0">
      <w:start w:val="1"/>
      <w:numFmt w:val="decimal"/>
      <w:lvlText w:val="%1.%2.%3.%4.%5.%6.%7"/>
      <w:legacy w:legacy="1" w:legacySpace="144" w:legacyIndent="0"/>
      <w:lvlJc w:val="left"/>
      <w:pPr>
        <w:ind w:left="132" w:firstLine="0"/>
      </w:pPr>
    </w:lvl>
    <w:lvl w:ilvl="7" w:tentative="0">
      <w:start w:val="1"/>
      <w:numFmt w:val="decimal"/>
      <w:lvlText w:val="%1.%2.%3.%4.%5.%6.%7.%8"/>
      <w:legacy w:legacy="1" w:legacySpace="144" w:legacyIndent="0"/>
      <w:lvlJc w:val="left"/>
      <w:pPr>
        <w:ind w:left="132" w:firstLine="0"/>
      </w:pPr>
    </w:lvl>
    <w:lvl w:ilvl="8" w:tentative="0">
      <w:start w:val="1"/>
      <w:numFmt w:val="decimal"/>
      <w:lvlText w:val="%1.%2.%3.%4.%5.%6.%7.%8.%9"/>
      <w:legacy w:legacy="1" w:legacySpace="144" w:legacyIndent="0"/>
      <w:lvlJc w:val="left"/>
      <w:pPr>
        <w:ind w:left="132" w:firstLine="0"/>
      </w:pPr>
    </w:lvl>
  </w:abstractNum>
  <w:abstractNum w:abstractNumId="2">
    <w:nsid w:val="2F7B2BF9"/>
    <w:multiLevelType w:val="multilevel"/>
    <w:tmpl w:val="2F7B2BF9"/>
    <w:lvl w:ilvl="0" w:tentative="0">
      <w:start w:val="1"/>
      <w:numFmt w:val="decimal"/>
      <w:pStyle w:val="194"/>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B80602"/>
    <w:multiLevelType w:val="multilevel"/>
    <w:tmpl w:val="39B80602"/>
    <w:lvl w:ilvl="0" w:tentative="0">
      <w:start w:val="1"/>
      <w:numFmt w:val="bullet"/>
      <w:pStyle w:val="204"/>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9765D89"/>
    <w:multiLevelType w:val="multilevel"/>
    <w:tmpl w:val="59765D89"/>
    <w:lvl w:ilvl="0" w:tentative="0">
      <w:start w:val="1"/>
      <w:numFmt w:val="decimal"/>
      <w:pStyle w:val="3"/>
      <w:lvlText w:val="%1."/>
      <w:lvlJc w:val="left"/>
      <w:pPr>
        <w:tabs>
          <w:tab w:val="left" w:pos="425"/>
        </w:tabs>
        <w:ind w:left="425" w:hanging="425"/>
      </w:pPr>
      <w:rPr>
        <w:rFonts w:hint="default" w:ascii="AvantGarde CondBook" w:hAnsi="Impact"/>
        <w:b w:val="0"/>
        <w:i w:val="0"/>
        <w:sz w:val="32"/>
      </w:rPr>
    </w:lvl>
    <w:lvl w:ilvl="1" w:tentative="0">
      <w:start w:val="1"/>
      <w:numFmt w:val="decimal"/>
      <w:pStyle w:val="4"/>
      <w:lvlText w:val="%1.%2"/>
      <w:lvlJc w:val="left"/>
      <w:pPr>
        <w:tabs>
          <w:tab w:val="left" w:pos="576"/>
        </w:tabs>
        <w:ind w:left="576" w:hanging="576"/>
      </w:pPr>
      <w:rPr>
        <w:rFonts w:hint="default" w:ascii="AvantGarde CondBook" w:hAnsi="AvantGarde CondBook"/>
        <w:b w:val="0"/>
        <w:i w:val="0"/>
        <w:sz w:val="28"/>
      </w:rPr>
    </w:lvl>
    <w:lvl w:ilvl="2" w:tentative="0">
      <w:start w:val="1"/>
      <w:numFmt w:val="decimal"/>
      <w:pStyle w:val="5"/>
      <w:lvlText w:val="%1.%2.%3"/>
      <w:lvlJc w:val="left"/>
      <w:pPr>
        <w:tabs>
          <w:tab w:val="left" w:pos="720"/>
        </w:tabs>
        <w:ind w:left="720" w:hanging="720"/>
      </w:pPr>
      <w:rPr>
        <w:rFonts w:hint="default" w:ascii="AvantGarde CondBook" w:hAnsi="AvantGarde CondBook"/>
        <w:b w:val="0"/>
        <w:i w:val="0"/>
        <w:sz w:val="28"/>
      </w:rPr>
    </w:lvl>
    <w:lvl w:ilvl="3" w:tentative="0">
      <w:start w:val="1"/>
      <w:numFmt w:val="decimal"/>
      <w:lvlText w:val="%1.%2.%3.%4"/>
      <w:lvlJc w:val="left"/>
      <w:pPr>
        <w:tabs>
          <w:tab w:val="left" w:pos="864"/>
        </w:tabs>
        <w:ind w:left="864" w:hanging="864"/>
      </w:pPr>
      <w:rPr>
        <w:rFonts w:hint="eastAsia"/>
        <w:b w:val="0"/>
        <w:i w:val="0"/>
        <w:sz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5ACA2DEA"/>
    <w:multiLevelType w:val="multilevel"/>
    <w:tmpl w:val="5ACA2DEA"/>
    <w:lvl w:ilvl="0" w:tentative="0">
      <w:start w:val="1"/>
      <w:numFmt w:val="decimal"/>
      <w:pStyle w:val="167"/>
      <w:lvlText w:val="%1."/>
      <w:lvlJc w:val="left"/>
      <w:pPr>
        <w:ind w:left="425" w:hanging="425"/>
      </w:pPr>
      <w:rPr>
        <w:rFonts w:hint="eastAsia"/>
        <w:color w:val="auto"/>
        <w:sz w:val="24"/>
        <w:szCs w:val="24"/>
      </w:rPr>
    </w:lvl>
    <w:lvl w:ilvl="1" w:tentative="0">
      <w:start w:val="0"/>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656947F9"/>
    <w:multiLevelType w:val="multilevel"/>
    <w:tmpl w:val="656947F9"/>
    <w:lvl w:ilvl="0" w:tentative="0">
      <w:start w:val="3"/>
      <w:numFmt w:val="japaneseCounting"/>
      <w:pStyle w:val="101"/>
      <w:lvlText w:val="%1、"/>
      <w:lvlJc w:val="left"/>
      <w:pPr>
        <w:ind w:left="720" w:hanging="720"/>
      </w:pPr>
      <w:rPr>
        <w:rFonts w:hint="default" w:cs="仿宋" w:asciiTheme="minorEastAsia" w:hAnsiTheme="minorEastAsia" w:eastAsiaTheme="minorEastAsia"/>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2D35AB3"/>
    <w:multiLevelType w:val="multilevel"/>
    <w:tmpl w:val="72D35AB3"/>
    <w:lvl w:ilvl="0" w:tentative="0">
      <w:start w:val="1"/>
      <w:numFmt w:val="decimal"/>
      <w:lvlText w:val="%1)"/>
      <w:lvlJc w:val="left"/>
      <w:pPr>
        <w:ind w:left="980" w:hanging="420"/>
      </w:pPr>
      <w:rPr>
        <w:b w:val="0"/>
      </w:rPr>
    </w:lvl>
    <w:lvl w:ilvl="1" w:tentative="0">
      <w:start w:val="1"/>
      <w:numFmt w:val="decimal"/>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pStyle w:val="195"/>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79D8A9C0"/>
    <w:multiLevelType w:val="singleLevel"/>
    <w:tmpl w:val="79D8A9C0"/>
    <w:lvl w:ilvl="0" w:tentative="0">
      <w:start w:val="1"/>
      <w:numFmt w:val="decimal"/>
      <w:pStyle w:val="165"/>
      <w:suff w:val="nothing"/>
      <w:lvlText w:val="%1、"/>
      <w:lvlJc w:val="left"/>
    </w:lvl>
  </w:abstractNum>
  <w:num w:numId="1">
    <w:abstractNumId w:val="4"/>
  </w:num>
  <w:num w:numId="2">
    <w:abstractNumId w:val="0"/>
  </w:num>
  <w:num w:numId="3">
    <w:abstractNumId w:val="1"/>
  </w:num>
  <w:num w:numId="4">
    <w:abstractNumId w:val="6"/>
  </w:num>
  <w:num w:numId="5">
    <w:abstractNumId w:val="8"/>
  </w:num>
  <w:num w:numId="6">
    <w:abstractNumId w:val="5"/>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xZWZiZTM1NjE3NjI4ZWQyYWRkOGJhNmM3MWRjOGUifQ=="/>
  </w:docVars>
  <w:rsids>
    <w:rsidRoot w:val="00163BDA"/>
    <w:rsid w:val="00007D8D"/>
    <w:rsid w:val="00010B15"/>
    <w:rsid w:val="00026B0D"/>
    <w:rsid w:val="0004269A"/>
    <w:rsid w:val="00042FE1"/>
    <w:rsid w:val="0004783F"/>
    <w:rsid w:val="00050BE3"/>
    <w:rsid w:val="0006050E"/>
    <w:rsid w:val="00072CC0"/>
    <w:rsid w:val="00077DA6"/>
    <w:rsid w:val="00081E9B"/>
    <w:rsid w:val="00084DD4"/>
    <w:rsid w:val="00091820"/>
    <w:rsid w:val="00095335"/>
    <w:rsid w:val="000A34EB"/>
    <w:rsid w:val="000A624C"/>
    <w:rsid w:val="000A6EB7"/>
    <w:rsid w:val="000A7713"/>
    <w:rsid w:val="000B4B49"/>
    <w:rsid w:val="000B5BB4"/>
    <w:rsid w:val="000C470A"/>
    <w:rsid w:val="000C47A3"/>
    <w:rsid w:val="000D0E45"/>
    <w:rsid w:val="000D1BAE"/>
    <w:rsid w:val="000D277C"/>
    <w:rsid w:val="000D3108"/>
    <w:rsid w:val="000E06F1"/>
    <w:rsid w:val="000E424D"/>
    <w:rsid w:val="000E75CC"/>
    <w:rsid w:val="000F7C0D"/>
    <w:rsid w:val="000F7F4A"/>
    <w:rsid w:val="00110553"/>
    <w:rsid w:val="00112306"/>
    <w:rsid w:val="00113470"/>
    <w:rsid w:val="001304DA"/>
    <w:rsid w:val="001315F3"/>
    <w:rsid w:val="00133A68"/>
    <w:rsid w:val="00134847"/>
    <w:rsid w:val="00135470"/>
    <w:rsid w:val="00146D84"/>
    <w:rsid w:val="0015018F"/>
    <w:rsid w:val="001537E5"/>
    <w:rsid w:val="00153B0F"/>
    <w:rsid w:val="00156384"/>
    <w:rsid w:val="00156E83"/>
    <w:rsid w:val="001608F8"/>
    <w:rsid w:val="001614F9"/>
    <w:rsid w:val="00162398"/>
    <w:rsid w:val="00163BDA"/>
    <w:rsid w:val="001662D3"/>
    <w:rsid w:val="00167D0B"/>
    <w:rsid w:val="00171E71"/>
    <w:rsid w:val="0018293D"/>
    <w:rsid w:val="00185418"/>
    <w:rsid w:val="00186639"/>
    <w:rsid w:val="00191DD7"/>
    <w:rsid w:val="00192F72"/>
    <w:rsid w:val="001A4175"/>
    <w:rsid w:val="001A49E3"/>
    <w:rsid w:val="001A61EF"/>
    <w:rsid w:val="001A7955"/>
    <w:rsid w:val="001C0B55"/>
    <w:rsid w:val="001C0DE4"/>
    <w:rsid w:val="001C617A"/>
    <w:rsid w:val="001D34CE"/>
    <w:rsid w:val="001E2F3A"/>
    <w:rsid w:val="002213EB"/>
    <w:rsid w:val="002228BD"/>
    <w:rsid w:val="00225318"/>
    <w:rsid w:val="00225D88"/>
    <w:rsid w:val="00225DF1"/>
    <w:rsid w:val="00225E32"/>
    <w:rsid w:val="002346B3"/>
    <w:rsid w:val="00246C41"/>
    <w:rsid w:val="00256681"/>
    <w:rsid w:val="00256ECB"/>
    <w:rsid w:val="00265DA8"/>
    <w:rsid w:val="00275919"/>
    <w:rsid w:val="00276B5D"/>
    <w:rsid w:val="002816A2"/>
    <w:rsid w:val="00282650"/>
    <w:rsid w:val="002846FA"/>
    <w:rsid w:val="002A0D62"/>
    <w:rsid w:val="002A799D"/>
    <w:rsid w:val="002B1DD2"/>
    <w:rsid w:val="002B6923"/>
    <w:rsid w:val="002C170E"/>
    <w:rsid w:val="002C1C41"/>
    <w:rsid w:val="002C4183"/>
    <w:rsid w:val="002C7B06"/>
    <w:rsid w:val="002D1394"/>
    <w:rsid w:val="002D1DCE"/>
    <w:rsid w:val="002D4EE1"/>
    <w:rsid w:val="002D5AD4"/>
    <w:rsid w:val="002E2C9F"/>
    <w:rsid w:val="002E759B"/>
    <w:rsid w:val="00300A64"/>
    <w:rsid w:val="00301B75"/>
    <w:rsid w:val="00307716"/>
    <w:rsid w:val="00311131"/>
    <w:rsid w:val="0031709A"/>
    <w:rsid w:val="00337A71"/>
    <w:rsid w:val="00342758"/>
    <w:rsid w:val="00347531"/>
    <w:rsid w:val="00350D7B"/>
    <w:rsid w:val="00353A3A"/>
    <w:rsid w:val="00363968"/>
    <w:rsid w:val="00371560"/>
    <w:rsid w:val="003725FA"/>
    <w:rsid w:val="00374C22"/>
    <w:rsid w:val="003779F6"/>
    <w:rsid w:val="0038197D"/>
    <w:rsid w:val="0038719B"/>
    <w:rsid w:val="003964E2"/>
    <w:rsid w:val="003975A4"/>
    <w:rsid w:val="003A1607"/>
    <w:rsid w:val="003A788F"/>
    <w:rsid w:val="003B555B"/>
    <w:rsid w:val="003B6A3B"/>
    <w:rsid w:val="003B7A49"/>
    <w:rsid w:val="003C212F"/>
    <w:rsid w:val="003C739B"/>
    <w:rsid w:val="003C7DA4"/>
    <w:rsid w:val="003E2A8B"/>
    <w:rsid w:val="003E6791"/>
    <w:rsid w:val="003F0A4D"/>
    <w:rsid w:val="003F22DB"/>
    <w:rsid w:val="003F407C"/>
    <w:rsid w:val="00406F23"/>
    <w:rsid w:val="00424E6E"/>
    <w:rsid w:val="00427406"/>
    <w:rsid w:val="0043432A"/>
    <w:rsid w:val="00440117"/>
    <w:rsid w:val="0044064C"/>
    <w:rsid w:val="00442E8D"/>
    <w:rsid w:val="00450412"/>
    <w:rsid w:val="00451C3C"/>
    <w:rsid w:val="00455F66"/>
    <w:rsid w:val="00464DCD"/>
    <w:rsid w:val="00476388"/>
    <w:rsid w:val="0047763D"/>
    <w:rsid w:val="00477D19"/>
    <w:rsid w:val="004812E5"/>
    <w:rsid w:val="00482E0F"/>
    <w:rsid w:val="004930B6"/>
    <w:rsid w:val="004A74DC"/>
    <w:rsid w:val="004A784D"/>
    <w:rsid w:val="004A7C4B"/>
    <w:rsid w:val="004A7D85"/>
    <w:rsid w:val="004C743B"/>
    <w:rsid w:val="004D006D"/>
    <w:rsid w:val="004E0CD0"/>
    <w:rsid w:val="004E5E08"/>
    <w:rsid w:val="004E7D31"/>
    <w:rsid w:val="004F4EEC"/>
    <w:rsid w:val="005045C7"/>
    <w:rsid w:val="00510A98"/>
    <w:rsid w:val="00511D7B"/>
    <w:rsid w:val="00512393"/>
    <w:rsid w:val="00524AFB"/>
    <w:rsid w:val="00541ACE"/>
    <w:rsid w:val="00543A28"/>
    <w:rsid w:val="00556AB9"/>
    <w:rsid w:val="00561BFE"/>
    <w:rsid w:val="005624AF"/>
    <w:rsid w:val="00566816"/>
    <w:rsid w:val="00573AB0"/>
    <w:rsid w:val="00574AEC"/>
    <w:rsid w:val="00576204"/>
    <w:rsid w:val="00576D71"/>
    <w:rsid w:val="00581C45"/>
    <w:rsid w:val="00586DEB"/>
    <w:rsid w:val="005874AD"/>
    <w:rsid w:val="005A02FC"/>
    <w:rsid w:val="005A354D"/>
    <w:rsid w:val="005B05D7"/>
    <w:rsid w:val="005B366C"/>
    <w:rsid w:val="005B5738"/>
    <w:rsid w:val="005C1394"/>
    <w:rsid w:val="005C2701"/>
    <w:rsid w:val="005C4373"/>
    <w:rsid w:val="005C44B1"/>
    <w:rsid w:val="005C7730"/>
    <w:rsid w:val="005D1443"/>
    <w:rsid w:val="005E502C"/>
    <w:rsid w:val="005E7D66"/>
    <w:rsid w:val="00603C79"/>
    <w:rsid w:val="00607643"/>
    <w:rsid w:val="00607EA0"/>
    <w:rsid w:val="00613468"/>
    <w:rsid w:val="00614034"/>
    <w:rsid w:val="00615B96"/>
    <w:rsid w:val="00621A20"/>
    <w:rsid w:val="00621FCC"/>
    <w:rsid w:val="00624E7C"/>
    <w:rsid w:val="00630AC8"/>
    <w:rsid w:val="00636413"/>
    <w:rsid w:val="00652C43"/>
    <w:rsid w:val="00654D9B"/>
    <w:rsid w:val="00662FF5"/>
    <w:rsid w:val="006635FF"/>
    <w:rsid w:val="006709A2"/>
    <w:rsid w:val="00682F58"/>
    <w:rsid w:val="006907E6"/>
    <w:rsid w:val="006A606E"/>
    <w:rsid w:val="006B02B1"/>
    <w:rsid w:val="006B1348"/>
    <w:rsid w:val="006B194F"/>
    <w:rsid w:val="006B2B12"/>
    <w:rsid w:val="006B793E"/>
    <w:rsid w:val="006C4202"/>
    <w:rsid w:val="006D0890"/>
    <w:rsid w:val="006D0A72"/>
    <w:rsid w:val="006D1597"/>
    <w:rsid w:val="006D7E53"/>
    <w:rsid w:val="006E5020"/>
    <w:rsid w:val="006F1FF0"/>
    <w:rsid w:val="006F2571"/>
    <w:rsid w:val="006F36AC"/>
    <w:rsid w:val="007000F9"/>
    <w:rsid w:val="00700A30"/>
    <w:rsid w:val="00701069"/>
    <w:rsid w:val="007016AE"/>
    <w:rsid w:val="00701AEE"/>
    <w:rsid w:val="0070360C"/>
    <w:rsid w:val="007057A3"/>
    <w:rsid w:val="007101BC"/>
    <w:rsid w:val="0071460C"/>
    <w:rsid w:val="007161C5"/>
    <w:rsid w:val="00724100"/>
    <w:rsid w:val="00724363"/>
    <w:rsid w:val="00730195"/>
    <w:rsid w:val="00734ED5"/>
    <w:rsid w:val="00736934"/>
    <w:rsid w:val="00736D6A"/>
    <w:rsid w:val="00745B96"/>
    <w:rsid w:val="00747FBF"/>
    <w:rsid w:val="00751310"/>
    <w:rsid w:val="00762953"/>
    <w:rsid w:val="00771B9A"/>
    <w:rsid w:val="007964B7"/>
    <w:rsid w:val="00796840"/>
    <w:rsid w:val="007A0476"/>
    <w:rsid w:val="007B1B72"/>
    <w:rsid w:val="007B35F4"/>
    <w:rsid w:val="007B5F64"/>
    <w:rsid w:val="007C0D4E"/>
    <w:rsid w:val="007C5C2C"/>
    <w:rsid w:val="007D54BA"/>
    <w:rsid w:val="007D7490"/>
    <w:rsid w:val="007E60EC"/>
    <w:rsid w:val="007F4C35"/>
    <w:rsid w:val="00805025"/>
    <w:rsid w:val="0081046F"/>
    <w:rsid w:val="00814077"/>
    <w:rsid w:val="00825131"/>
    <w:rsid w:val="0082654A"/>
    <w:rsid w:val="00834039"/>
    <w:rsid w:val="00835583"/>
    <w:rsid w:val="00840112"/>
    <w:rsid w:val="00844C9B"/>
    <w:rsid w:val="00850425"/>
    <w:rsid w:val="008578D7"/>
    <w:rsid w:val="0086696B"/>
    <w:rsid w:val="00871351"/>
    <w:rsid w:val="00877A42"/>
    <w:rsid w:val="00881812"/>
    <w:rsid w:val="00881A78"/>
    <w:rsid w:val="00886334"/>
    <w:rsid w:val="008A0446"/>
    <w:rsid w:val="008A3FC4"/>
    <w:rsid w:val="008C1B4C"/>
    <w:rsid w:val="008C5E6C"/>
    <w:rsid w:val="008D3461"/>
    <w:rsid w:val="008E1EBF"/>
    <w:rsid w:val="008E543D"/>
    <w:rsid w:val="008E6831"/>
    <w:rsid w:val="008F3F43"/>
    <w:rsid w:val="00911271"/>
    <w:rsid w:val="00911A26"/>
    <w:rsid w:val="00915987"/>
    <w:rsid w:val="009166E4"/>
    <w:rsid w:val="00927F99"/>
    <w:rsid w:val="00934578"/>
    <w:rsid w:val="0094013D"/>
    <w:rsid w:val="009403F6"/>
    <w:rsid w:val="009453BB"/>
    <w:rsid w:val="00945B35"/>
    <w:rsid w:val="00946ACA"/>
    <w:rsid w:val="009766E1"/>
    <w:rsid w:val="0097682A"/>
    <w:rsid w:val="009805F7"/>
    <w:rsid w:val="00982003"/>
    <w:rsid w:val="00983D42"/>
    <w:rsid w:val="009943EF"/>
    <w:rsid w:val="0099685D"/>
    <w:rsid w:val="00997B5E"/>
    <w:rsid w:val="009A1B8F"/>
    <w:rsid w:val="009A7605"/>
    <w:rsid w:val="009B43F7"/>
    <w:rsid w:val="009B78E1"/>
    <w:rsid w:val="009C773C"/>
    <w:rsid w:val="009E26FA"/>
    <w:rsid w:val="009E2AFE"/>
    <w:rsid w:val="009E6DC0"/>
    <w:rsid w:val="009E70F5"/>
    <w:rsid w:val="009E75F7"/>
    <w:rsid w:val="009F0433"/>
    <w:rsid w:val="009F0B90"/>
    <w:rsid w:val="009F2430"/>
    <w:rsid w:val="009F5D24"/>
    <w:rsid w:val="00A025EB"/>
    <w:rsid w:val="00A064D6"/>
    <w:rsid w:val="00A1217F"/>
    <w:rsid w:val="00A1471D"/>
    <w:rsid w:val="00A16131"/>
    <w:rsid w:val="00A318CB"/>
    <w:rsid w:val="00A323B5"/>
    <w:rsid w:val="00A347EE"/>
    <w:rsid w:val="00A407DD"/>
    <w:rsid w:val="00A41CFD"/>
    <w:rsid w:val="00A42D23"/>
    <w:rsid w:val="00A43B35"/>
    <w:rsid w:val="00A53912"/>
    <w:rsid w:val="00A56A52"/>
    <w:rsid w:val="00A63A41"/>
    <w:rsid w:val="00A6771E"/>
    <w:rsid w:val="00A70323"/>
    <w:rsid w:val="00A74238"/>
    <w:rsid w:val="00A80249"/>
    <w:rsid w:val="00A8041A"/>
    <w:rsid w:val="00A84096"/>
    <w:rsid w:val="00A969D1"/>
    <w:rsid w:val="00AB4940"/>
    <w:rsid w:val="00AB59DF"/>
    <w:rsid w:val="00AB6301"/>
    <w:rsid w:val="00AD18AB"/>
    <w:rsid w:val="00AE6A81"/>
    <w:rsid w:val="00B00796"/>
    <w:rsid w:val="00B02295"/>
    <w:rsid w:val="00B21AA2"/>
    <w:rsid w:val="00B30065"/>
    <w:rsid w:val="00B31ADD"/>
    <w:rsid w:val="00B41D49"/>
    <w:rsid w:val="00B43794"/>
    <w:rsid w:val="00B51EFF"/>
    <w:rsid w:val="00B52794"/>
    <w:rsid w:val="00B54124"/>
    <w:rsid w:val="00B728FF"/>
    <w:rsid w:val="00B72A2C"/>
    <w:rsid w:val="00B90A42"/>
    <w:rsid w:val="00B91975"/>
    <w:rsid w:val="00B93A19"/>
    <w:rsid w:val="00B94CA7"/>
    <w:rsid w:val="00BA126D"/>
    <w:rsid w:val="00BA566C"/>
    <w:rsid w:val="00BC33BA"/>
    <w:rsid w:val="00BD3A03"/>
    <w:rsid w:val="00BD614B"/>
    <w:rsid w:val="00BD7E2E"/>
    <w:rsid w:val="00BE1BA6"/>
    <w:rsid w:val="00BE7236"/>
    <w:rsid w:val="00BE791E"/>
    <w:rsid w:val="00BF180E"/>
    <w:rsid w:val="00C02E25"/>
    <w:rsid w:val="00C05FAC"/>
    <w:rsid w:val="00C103D6"/>
    <w:rsid w:val="00C16DDA"/>
    <w:rsid w:val="00C210FF"/>
    <w:rsid w:val="00C21BD2"/>
    <w:rsid w:val="00C24F6D"/>
    <w:rsid w:val="00C3391A"/>
    <w:rsid w:val="00C34E23"/>
    <w:rsid w:val="00C403B3"/>
    <w:rsid w:val="00C40695"/>
    <w:rsid w:val="00C50B26"/>
    <w:rsid w:val="00C521CA"/>
    <w:rsid w:val="00C55BFF"/>
    <w:rsid w:val="00C567BA"/>
    <w:rsid w:val="00C57995"/>
    <w:rsid w:val="00C609FD"/>
    <w:rsid w:val="00C61792"/>
    <w:rsid w:val="00C75658"/>
    <w:rsid w:val="00C823E4"/>
    <w:rsid w:val="00C92507"/>
    <w:rsid w:val="00C92FA3"/>
    <w:rsid w:val="00CA0F59"/>
    <w:rsid w:val="00CA4C60"/>
    <w:rsid w:val="00CD5EDE"/>
    <w:rsid w:val="00CE52EB"/>
    <w:rsid w:val="00CF382C"/>
    <w:rsid w:val="00CF730A"/>
    <w:rsid w:val="00D02FBC"/>
    <w:rsid w:val="00D077BB"/>
    <w:rsid w:val="00D12779"/>
    <w:rsid w:val="00D172AA"/>
    <w:rsid w:val="00D17C53"/>
    <w:rsid w:val="00D23DDB"/>
    <w:rsid w:val="00D56ABB"/>
    <w:rsid w:val="00D73AA4"/>
    <w:rsid w:val="00D74D3B"/>
    <w:rsid w:val="00D759E1"/>
    <w:rsid w:val="00D92269"/>
    <w:rsid w:val="00D92E4F"/>
    <w:rsid w:val="00D978F3"/>
    <w:rsid w:val="00DA3C74"/>
    <w:rsid w:val="00DA7B20"/>
    <w:rsid w:val="00DB64D2"/>
    <w:rsid w:val="00DC0547"/>
    <w:rsid w:val="00DD0FE1"/>
    <w:rsid w:val="00DE1E01"/>
    <w:rsid w:val="00DE3CF0"/>
    <w:rsid w:val="00DE4D23"/>
    <w:rsid w:val="00DE4EDF"/>
    <w:rsid w:val="00DF6AB1"/>
    <w:rsid w:val="00DF7D7D"/>
    <w:rsid w:val="00E22D21"/>
    <w:rsid w:val="00E24FC4"/>
    <w:rsid w:val="00E255D7"/>
    <w:rsid w:val="00E4639D"/>
    <w:rsid w:val="00E4757D"/>
    <w:rsid w:val="00E5481E"/>
    <w:rsid w:val="00E62609"/>
    <w:rsid w:val="00E62735"/>
    <w:rsid w:val="00E70FEA"/>
    <w:rsid w:val="00E7143D"/>
    <w:rsid w:val="00E72E5B"/>
    <w:rsid w:val="00E85A20"/>
    <w:rsid w:val="00E87C0F"/>
    <w:rsid w:val="00E93441"/>
    <w:rsid w:val="00E93740"/>
    <w:rsid w:val="00E95AD6"/>
    <w:rsid w:val="00EA31A7"/>
    <w:rsid w:val="00EA5DDD"/>
    <w:rsid w:val="00EA61BC"/>
    <w:rsid w:val="00EC2660"/>
    <w:rsid w:val="00EC40B1"/>
    <w:rsid w:val="00EC7B51"/>
    <w:rsid w:val="00ED2AFB"/>
    <w:rsid w:val="00ED5A0E"/>
    <w:rsid w:val="00EE06A9"/>
    <w:rsid w:val="00EE3964"/>
    <w:rsid w:val="00EE58DF"/>
    <w:rsid w:val="00EE7DCE"/>
    <w:rsid w:val="00EF58AA"/>
    <w:rsid w:val="00EF77B1"/>
    <w:rsid w:val="00EF7DDC"/>
    <w:rsid w:val="00F07DCF"/>
    <w:rsid w:val="00F14C46"/>
    <w:rsid w:val="00F167D7"/>
    <w:rsid w:val="00F213A8"/>
    <w:rsid w:val="00F2369C"/>
    <w:rsid w:val="00F24C1D"/>
    <w:rsid w:val="00F3295B"/>
    <w:rsid w:val="00F3693F"/>
    <w:rsid w:val="00F37446"/>
    <w:rsid w:val="00F37F8E"/>
    <w:rsid w:val="00F54D6B"/>
    <w:rsid w:val="00F57A19"/>
    <w:rsid w:val="00F60221"/>
    <w:rsid w:val="00F621CE"/>
    <w:rsid w:val="00F633E3"/>
    <w:rsid w:val="00F84BF7"/>
    <w:rsid w:val="00F84F45"/>
    <w:rsid w:val="00F90C4D"/>
    <w:rsid w:val="00F9255B"/>
    <w:rsid w:val="00F9394F"/>
    <w:rsid w:val="00FA0E81"/>
    <w:rsid w:val="00FA183B"/>
    <w:rsid w:val="00FA6F09"/>
    <w:rsid w:val="00FB022A"/>
    <w:rsid w:val="00FB5E67"/>
    <w:rsid w:val="00FC7C16"/>
    <w:rsid w:val="00FD651C"/>
    <w:rsid w:val="00FF63FC"/>
    <w:rsid w:val="00FF72DE"/>
    <w:rsid w:val="01065DA5"/>
    <w:rsid w:val="010B405F"/>
    <w:rsid w:val="01101675"/>
    <w:rsid w:val="01253372"/>
    <w:rsid w:val="01514167"/>
    <w:rsid w:val="017D4F5C"/>
    <w:rsid w:val="01893D7C"/>
    <w:rsid w:val="01C04E49"/>
    <w:rsid w:val="01CE0A75"/>
    <w:rsid w:val="022E26FA"/>
    <w:rsid w:val="023615AF"/>
    <w:rsid w:val="02412B40"/>
    <w:rsid w:val="026B74AB"/>
    <w:rsid w:val="027D0C49"/>
    <w:rsid w:val="02A1111E"/>
    <w:rsid w:val="02AE55E9"/>
    <w:rsid w:val="02D84414"/>
    <w:rsid w:val="03351867"/>
    <w:rsid w:val="035E4919"/>
    <w:rsid w:val="03662B27"/>
    <w:rsid w:val="039E11BA"/>
    <w:rsid w:val="03D270B5"/>
    <w:rsid w:val="03F60FF6"/>
    <w:rsid w:val="04001E75"/>
    <w:rsid w:val="04152A60"/>
    <w:rsid w:val="042F4508"/>
    <w:rsid w:val="04336F41"/>
    <w:rsid w:val="04910D1F"/>
    <w:rsid w:val="04A66578"/>
    <w:rsid w:val="04B62533"/>
    <w:rsid w:val="04CE5ACF"/>
    <w:rsid w:val="04D07A99"/>
    <w:rsid w:val="04E15802"/>
    <w:rsid w:val="04F25C61"/>
    <w:rsid w:val="05065269"/>
    <w:rsid w:val="05094D59"/>
    <w:rsid w:val="05157BA2"/>
    <w:rsid w:val="05365931"/>
    <w:rsid w:val="054B35C3"/>
    <w:rsid w:val="056A57F8"/>
    <w:rsid w:val="058F34B0"/>
    <w:rsid w:val="05AD7DDA"/>
    <w:rsid w:val="05D84E57"/>
    <w:rsid w:val="05FF043E"/>
    <w:rsid w:val="060519C4"/>
    <w:rsid w:val="063D4CBA"/>
    <w:rsid w:val="069114AA"/>
    <w:rsid w:val="069A484E"/>
    <w:rsid w:val="06A0516D"/>
    <w:rsid w:val="06E11AE9"/>
    <w:rsid w:val="06E25862"/>
    <w:rsid w:val="06E415DA"/>
    <w:rsid w:val="06E710CA"/>
    <w:rsid w:val="071447F9"/>
    <w:rsid w:val="071C0D73"/>
    <w:rsid w:val="073267E9"/>
    <w:rsid w:val="073C31C4"/>
    <w:rsid w:val="075A7AEE"/>
    <w:rsid w:val="077D7F4A"/>
    <w:rsid w:val="07927288"/>
    <w:rsid w:val="07A11279"/>
    <w:rsid w:val="07A50D69"/>
    <w:rsid w:val="07EA70C4"/>
    <w:rsid w:val="08206641"/>
    <w:rsid w:val="08316AA1"/>
    <w:rsid w:val="083B16CD"/>
    <w:rsid w:val="083B347B"/>
    <w:rsid w:val="089F1C5C"/>
    <w:rsid w:val="08C45FB7"/>
    <w:rsid w:val="08E27D9B"/>
    <w:rsid w:val="08F17307"/>
    <w:rsid w:val="09104908"/>
    <w:rsid w:val="0935436E"/>
    <w:rsid w:val="09972933"/>
    <w:rsid w:val="09AB63DF"/>
    <w:rsid w:val="09AD03A9"/>
    <w:rsid w:val="09AF5ECF"/>
    <w:rsid w:val="09BC683E"/>
    <w:rsid w:val="09D122E9"/>
    <w:rsid w:val="09FE29B2"/>
    <w:rsid w:val="0A326B00"/>
    <w:rsid w:val="0A4A209B"/>
    <w:rsid w:val="0A5371A2"/>
    <w:rsid w:val="0A552488"/>
    <w:rsid w:val="0A5E78F5"/>
    <w:rsid w:val="0AB80DB3"/>
    <w:rsid w:val="0AC534D0"/>
    <w:rsid w:val="0AE147AE"/>
    <w:rsid w:val="0AE71698"/>
    <w:rsid w:val="0AF3003D"/>
    <w:rsid w:val="0B161F7E"/>
    <w:rsid w:val="0B1F7084"/>
    <w:rsid w:val="0B3568A8"/>
    <w:rsid w:val="0B405ADB"/>
    <w:rsid w:val="0B494101"/>
    <w:rsid w:val="0B574A70"/>
    <w:rsid w:val="0BCD4D32"/>
    <w:rsid w:val="0BE65DF4"/>
    <w:rsid w:val="0BF422BF"/>
    <w:rsid w:val="0C000C64"/>
    <w:rsid w:val="0C22507E"/>
    <w:rsid w:val="0C4D5C6A"/>
    <w:rsid w:val="0C692CAD"/>
    <w:rsid w:val="0C7358DA"/>
    <w:rsid w:val="0CC7352F"/>
    <w:rsid w:val="0CCE0D62"/>
    <w:rsid w:val="0D161968"/>
    <w:rsid w:val="0D272220"/>
    <w:rsid w:val="0D2E1801"/>
    <w:rsid w:val="0D366907"/>
    <w:rsid w:val="0D5374B9"/>
    <w:rsid w:val="0D5F5E5E"/>
    <w:rsid w:val="0D725B91"/>
    <w:rsid w:val="0D920DA3"/>
    <w:rsid w:val="0DA90E87"/>
    <w:rsid w:val="0DCB704F"/>
    <w:rsid w:val="0DD73C46"/>
    <w:rsid w:val="0E2A1FC8"/>
    <w:rsid w:val="0E63372C"/>
    <w:rsid w:val="0E850320"/>
    <w:rsid w:val="0ED7095E"/>
    <w:rsid w:val="0EF70758"/>
    <w:rsid w:val="0F0E4FDA"/>
    <w:rsid w:val="0F1F3AF7"/>
    <w:rsid w:val="0F490B74"/>
    <w:rsid w:val="0F5372FC"/>
    <w:rsid w:val="0F8B2F3A"/>
    <w:rsid w:val="0FAF3BE4"/>
    <w:rsid w:val="10090303"/>
    <w:rsid w:val="10240C99"/>
    <w:rsid w:val="102B64CB"/>
    <w:rsid w:val="102D3FF1"/>
    <w:rsid w:val="1054157E"/>
    <w:rsid w:val="10D206F5"/>
    <w:rsid w:val="10E072B6"/>
    <w:rsid w:val="10E50428"/>
    <w:rsid w:val="11162CD7"/>
    <w:rsid w:val="11401B02"/>
    <w:rsid w:val="11586E4C"/>
    <w:rsid w:val="117417AC"/>
    <w:rsid w:val="11B04EDA"/>
    <w:rsid w:val="11C444E1"/>
    <w:rsid w:val="11EC6BFF"/>
    <w:rsid w:val="11F1104F"/>
    <w:rsid w:val="11FA6155"/>
    <w:rsid w:val="12060851"/>
    <w:rsid w:val="12062D4C"/>
    <w:rsid w:val="12527D3F"/>
    <w:rsid w:val="126B0E01"/>
    <w:rsid w:val="129245E0"/>
    <w:rsid w:val="129B5B79"/>
    <w:rsid w:val="12AB744F"/>
    <w:rsid w:val="130A23C8"/>
    <w:rsid w:val="131D659F"/>
    <w:rsid w:val="13426006"/>
    <w:rsid w:val="13B62550"/>
    <w:rsid w:val="13CC1D73"/>
    <w:rsid w:val="13D053C0"/>
    <w:rsid w:val="13D110A9"/>
    <w:rsid w:val="13EB044B"/>
    <w:rsid w:val="141F6347"/>
    <w:rsid w:val="14276FAA"/>
    <w:rsid w:val="144933C4"/>
    <w:rsid w:val="146855F8"/>
    <w:rsid w:val="148B7538"/>
    <w:rsid w:val="14A14707"/>
    <w:rsid w:val="14DB226E"/>
    <w:rsid w:val="14E31122"/>
    <w:rsid w:val="14ED3D4F"/>
    <w:rsid w:val="153E0CF5"/>
    <w:rsid w:val="154222ED"/>
    <w:rsid w:val="154D47EE"/>
    <w:rsid w:val="154F67B8"/>
    <w:rsid w:val="157E0E4B"/>
    <w:rsid w:val="15842905"/>
    <w:rsid w:val="159643E7"/>
    <w:rsid w:val="15A703A2"/>
    <w:rsid w:val="15B17473"/>
    <w:rsid w:val="15D32F45"/>
    <w:rsid w:val="15D867AD"/>
    <w:rsid w:val="15DC088B"/>
    <w:rsid w:val="16092E0B"/>
    <w:rsid w:val="161A0B74"/>
    <w:rsid w:val="16491459"/>
    <w:rsid w:val="1662251B"/>
    <w:rsid w:val="16704C38"/>
    <w:rsid w:val="168A26B5"/>
    <w:rsid w:val="1691733D"/>
    <w:rsid w:val="169C5A2D"/>
    <w:rsid w:val="169D3553"/>
    <w:rsid w:val="16F06ADB"/>
    <w:rsid w:val="16FB6BF7"/>
    <w:rsid w:val="16FC64CC"/>
    <w:rsid w:val="170B670F"/>
    <w:rsid w:val="17103D25"/>
    <w:rsid w:val="17345C65"/>
    <w:rsid w:val="17362B99"/>
    <w:rsid w:val="174A08FF"/>
    <w:rsid w:val="174F484D"/>
    <w:rsid w:val="175E7186"/>
    <w:rsid w:val="17885FB1"/>
    <w:rsid w:val="178D1A71"/>
    <w:rsid w:val="178D5376"/>
    <w:rsid w:val="17944956"/>
    <w:rsid w:val="17A96653"/>
    <w:rsid w:val="17AA4179"/>
    <w:rsid w:val="17C074F9"/>
    <w:rsid w:val="17C13E6F"/>
    <w:rsid w:val="17F43647"/>
    <w:rsid w:val="17F6116D"/>
    <w:rsid w:val="18117D55"/>
    <w:rsid w:val="181C77D9"/>
    <w:rsid w:val="182B350C"/>
    <w:rsid w:val="182C2DE0"/>
    <w:rsid w:val="185F31B6"/>
    <w:rsid w:val="188F2B5D"/>
    <w:rsid w:val="189310B2"/>
    <w:rsid w:val="18A8690B"/>
    <w:rsid w:val="18CD45C3"/>
    <w:rsid w:val="18E37943"/>
    <w:rsid w:val="1901426D"/>
    <w:rsid w:val="190478B9"/>
    <w:rsid w:val="194C24BC"/>
    <w:rsid w:val="195F2D42"/>
    <w:rsid w:val="196F11D7"/>
    <w:rsid w:val="197113F3"/>
    <w:rsid w:val="198A6011"/>
    <w:rsid w:val="198F3627"/>
    <w:rsid w:val="19966C1E"/>
    <w:rsid w:val="19C37774"/>
    <w:rsid w:val="19DD0836"/>
    <w:rsid w:val="19F05074"/>
    <w:rsid w:val="1A0F6516"/>
    <w:rsid w:val="1A2024D1"/>
    <w:rsid w:val="1A2A4ED6"/>
    <w:rsid w:val="1A3146DE"/>
    <w:rsid w:val="1A366198"/>
    <w:rsid w:val="1A705206"/>
    <w:rsid w:val="1AA749A0"/>
    <w:rsid w:val="1AA90718"/>
    <w:rsid w:val="1AB07CF9"/>
    <w:rsid w:val="1AEC5ABF"/>
    <w:rsid w:val="1AF5570C"/>
    <w:rsid w:val="1B0D0CA7"/>
    <w:rsid w:val="1B2A7AAB"/>
    <w:rsid w:val="1B2C7D3C"/>
    <w:rsid w:val="1B50328A"/>
    <w:rsid w:val="1B566A66"/>
    <w:rsid w:val="1B6034CD"/>
    <w:rsid w:val="1C033E58"/>
    <w:rsid w:val="1C3F7888"/>
    <w:rsid w:val="1C6713B7"/>
    <w:rsid w:val="1C7134B8"/>
    <w:rsid w:val="1C8319BD"/>
    <w:rsid w:val="1C907DE2"/>
    <w:rsid w:val="1CA473E9"/>
    <w:rsid w:val="1CB02232"/>
    <w:rsid w:val="1CB7694E"/>
    <w:rsid w:val="1CD848D3"/>
    <w:rsid w:val="1D0A02C1"/>
    <w:rsid w:val="1D13456F"/>
    <w:rsid w:val="1D444728"/>
    <w:rsid w:val="1D5F1562"/>
    <w:rsid w:val="1D840FC9"/>
    <w:rsid w:val="1D8A2A83"/>
    <w:rsid w:val="1D9531D6"/>
    <w:rsid w:val="1DA578BD"/>
    <w:rsid w:val="1DA67191"/>
    <w:rsid w:val="1DAB23E3"/>
    <w:rsid w:val="1DBC142F"/>
    <w:rsid w:val="1DC046F7"/>
    <w:rsid w:val="1DEA3522"/>
    <w:rsid w:val="1E1F2BF5"/>
    <w:rsid w:val="1E2A1B70"/>
    <w:rsid w:val="1E4075E6"/>
    <w:rsid w:val="1E570090"/>
    <w:rsid w:val="1E731769"/>
    <w:rsid w:val="1E77039E"/>
    <w:rsid w:val="1E90231B"/>
    <w:rsid w:val="1EA00084"/>
    <w:rsid w:val="1EA27958"/>
    <w:rsid w:val="1EA5569B"/>
    <w:rsid w:val="1EB3600A"/>
    <w:rsid w:val="1EC777B8"/>
    <w:rsid w:val="1ED146E2"/>
    <w:rsid w:val="1ED33FB6"/>
    <w:rsid w:val="1ED55F80"/>
    <w:rsid w:val="1ED94F4E"/>
    <w:rsid w:val="1EDC730E"/>
    <w:rsid w:val="1F3709E9"/>
    <w:rsid w:val="1F63358C"/>
    <w:rsid w:val="1F751511"/>
    <w:rsid w:val="1F7C289F"/>
    <w:rsid w:val="1F7E2174"/>
    <w:rsid w:val="1F974FE3"/>
    <w:rsid w:val="1FB913FE"/>
    <w:rsid w:val="1FD003FA"/>
    <w:rsid w:val="1FFF3EF4"/>
    <w:rsid w:val="20322F5E"/>
    <w:rsid w:val="20427645"/>
    <w:rsid w:val="20484530"/>
    <w:rsid w:val="205200F1"/>
    <w:rsid w:val="207E2384"/>
    <w:rsid w:val="20823EE5"/>
    <w:rsid w:val="209239FD"/>
    <w:rsid w:val="2099122F"/>
    <w:rsid w:val="209C1398"/>
    <w:rsid w:val="20A756FA"/>
    <w:rsid w:val="20B55E0F"/>
    <w:rsid w:val="20B56069"/>
    <w:rsid w:val="20B971DB"/>
    <w:rsid w:val="20BB73F7"/>
    <w:rsid w:val="21556F04"/>
    <w:rsid w:val="2164183D"/>
    <w:rsid w:val="216A0B08"/>
    <w:rsid w:val="21B26104"/>
    <w:rsid w:val="21E37C83"/>
    <w:rsid w:val="21EB5ABA"/>
    <w:rsid w:val="2208041A"/>
    <w:rsid w:val="224A6100"/>
    <w:rsid w:val="224D407F"/>
    <w:rsid w:val="228B1DEC"/>
    <w:rsid w:val="228C104B"/>
    <w:rsid w:val="22A46395"/>
    <w:rsid w:val="22CF718A"/>
    <w:rsid w:val="22F015DA"/>
    <w:rsid w:val="23045086"/>
    <w:rsid w:val="230961F8"/>
    <w:rsid w:val="23290648"/>
    <w:rsid w:val="234E00AF"/>
    <w:rsid w:val="236D2C2B"/>
    <w:rsid w:val="23867849"/>
    <w:rsid w:val="238F638A"/>
    <w:rsid w:val="23A221A9"/>
    <w:rsid w:val="23F52C20"/>
    <w:rsid w:val="242D5F16"/>
    <w:rsid w:val="24330EAA"/>
    <w:rsid w:val="2448004A"/>
    <w:rsid w:val="24545B99"/>
    <w:rsid w:val="24583E24"/>
    <w:rsid w:val="245F7B72"/>
    <w:rsid w:val="2466745A"/>
    <w:rsid w:val="246758CC"/>
    <w:rsid w:val="248D10AB"/>
    <w:rsid w:val="249D7540"/>
    <w:rsid w:val="24EF58C2"/>
    <w:rsid w:val="250550E5"/>
    <w:rsid w:val="25553977"/>
    <w:rsid w:val="256E7731"/>
    <w:rsid w:val="25A91F14"/>
    <w:rsid w:val="25B54415"/>
    <w:rsid w:val="25F27417"/>
    <w:rsid w:val="263C68E5"/>
    <w:rsid w:val="26633E71"/>
    <w:rsid w:val="26647BE9"/>
    <w:rsid w:val="267A6D45"/>
    <w:rsid w:val="26B77A91"/>
    <w:rsid w:val="26DB7EAB"/>
    <w:rsid w:val="26E66850"/>
    <w:rsid w:val="27075144"/>
    <w:rsid w:val="27165388"/>
    <w:rsid w:val="27166CA5"/>
    <w:rsid w:val="2725381D"/>
    <w:rsid w:val="274517C9"/>
    <w:rsid w:val="275B723E"/>
    <w:rsid w:val="27814EF7"/>
    <w:rsid w:val="279D1605"/>
    <w:rsid w:val="27C070A1"/>
    <w:rsid w:val="27C94EB1"/>
    <w:rsid w:val="28011B94"/>
    <w:rsid w:val="281A0EA7"/>
    <w:rsid w:val="28416434"/>
    <w:rsid w:val="28433F5A"/>
    <w:rsid w:val="285048C9"/>
    <w:rsid w:val="28771E56"/>
    <w:rsid w:val="28AC5FA3"/>
    <w:rsid w:val="291B0A33"/>
    <w:rsid w:val="292D228D"/>
    <w:rsid w:val="29325D7D"/>
    <w:rsid w:val="293E6F31"/>
    <w:rsid w:val="29477A7A"/>
    <w:rsid w:val="298011DE"/>
    <w:rsid w:val="298416FA"/>
    <w:rsid w:val="29A9603F"/>
    <w:rsid w:val="29B82726"/>
    <w:rsid w:val="29C073CA"/>
    <w:rsid w:val="29C54E43"/>
    <w:rsid w:val="29F64FFC"/>
    <w:rsid w:val="2A0C4820"/>
    <w:rsid w:val="2A900FAD"/>
    <w:rsid w:val="2AB078A1"/>
    <w:rsid w:val="2ABE1FBE"/>
    <w:rsid w:val="2B163BA8"/>
    <w:rsid w:val="2B395AE8"/>
    <w:rsid w:val="2B41674B"/>
    <w:rsid w:val="2B5705AB"/>
    <w:rsid w:val="2B9B2EF3"/>
    <w:rsid w:val="2BC929C8"/>
    <w:rsid w:val="2BF82BAD"/>
    <w:rsid w:val="2BFE1599"/>
    <w:rsid w:val="2C1F083A"/>
    <w:rsid w:val="2C387B4E"/>
    <w:rsid w:val="2C7843EE"/>
    <w:rsid w:val="2CB52F4D"/>
    <w:rsid w:val="2CCE2260"/>
    <w:rsid w:val="2D0B5263"/>
    <w:rsid w:val="2D377E06"/>
    <w:rsid w:val="2D572256"/>
    <w:rsid w:val="2D5E35E4"/>
    <w:rsid w:val="2DA64729"/>
    <w:rsid w:val="2DAA4A7C"/>
    <w:rsid w:val="2E494294"/>
    <w:rsid w:val="2E4B3B69"/>
    <w:rsid w:val="2E5A0250"/>
    <w:rsid w:val="2E6764C9"/>
    <w:rsid w:val="2E6E5AA9"/>
    <w:rsid w:val="2E8B665B"/>
    <w:rsid w:val="2E931B6D"/>
    <w:rsid w:val="2EAB0AAB"/>
    <w:rsid w:val="2F260132"/>
    <w:rsid w:val="2F61560E"/>
    <w:rsid w:val="2FAD43AF"/>
    <w:rsid w:val="2FD162F0"/>
    <w:rsid w:val="2FF63FA8"/>
    <w:rsid w:val="3014442E"/>
    <w:rsid w:val="301461DC"/>
    <w:rsid w:val="303074BA"/>
    <w:rsid w:val="3038011D"/>
    <w:rsid w:val="305F38FB"/>
    <w:rsid w:val="30676C54"/>
    <w:rsid w:val="30872E52"/>
    <w:rsid w:val="30C3032E"/>
    <w:rsid w:val="30C916BD"/>
    <w:rsid w:val="30F54260"/>
    <w:rsid w:val="31280264"/>
    <w:rsid w:val="312D1C4B"/>
    <w:rsid w:val="31480833"/>
    <w:rsid w:val="31D40319"/>
    <w:rsid w:val="31F34429"/>
    <w:rsid w:val="31FB7654"/>
    <w:rsid w:val="320D55D9"/>
    <w:rsid w:val="321B7CF6"/>
    <w:rsid w:val="32285F6F"/>
    <w:rsid w:val="322B38B3"/>
    <w:rsid w:val="32344C89"/>
    <w:rsid w:val="326A2A2B"/>
    <w:rsid w:val="32851613"/>
    <w:rsid w:val="32D3237F"/>
    <w:rsid w:val="32E75E2A"/>
    <w:rsid w:val="3304078A"/>
    <w:rsid w:val="3321133C"/>
    <w:rsid w:val="334B460B"/>
    <w:rsid w:val="334E7C57"/>
    <w:rsid w:val="335334BF"/>
    <w:rsid w:val="337E77FB"/>
    <w:rsid w:val="33C30645"/>
    <w:rsid w:val="33D60378"/>
    <w:rsid w:val="33D77C4D"/>
    <w:rsid w:val="34207846"/>
    <w:rsid w:val="345D45F6"/>
    <w:rsid w:val="34727975"/>
    <w:rsid w:val="347B4A7C"/>
    <w:rsid w:val="34BE7800"/>
    <w:rsid w:val="34C91C8B"/>
    <w:rsid w:val="34CE1050"/>
    <w:rsid w:val="34CF73C0"/>
    <w:rsid w:val="34D66156"/>
    <w:rsid w:val="35550A18"/>
    <w:rsid w:val="355F614C"/>
    <w:rsid w:val="359C73A0"/>
    <w:rsid w:val="35A6440A"/>
    <w:rsid w:val="3608233F"/>
    <w:rsid w:val="362B4280"/>
    <w:rsid w:val="36510B3B"/>
    <w:rsid w:val="36633A19"/>
    <w:rsid w:val="366D6646"/>
    <w:rsid w:val="368C6EC0"/>
    <w:rsid w:val="369736C3"/>
    <w:rsid w:val="36D05553"/>
    <w:rsid w:val="36DB10DE"/>
    <w:rsid w:val="371F3DE4"/>
    <w:rsid w:val="37265173"/>
    <w:rsid w:val="37267DD7"/>
    <w:rsid w:val="376E2676"/>
    <w:rsid w:val="37AE5168"/>
    <w:rsid w:val="37B3277F"/>
    <w:rsid w:val="37C30C14"/>
    <w:rsid w:val="380F3E59"/>
    <w:rsid w:val="381476C1"/>
    <w:rsid w:val="38721C48"/>
    <w:rsid w:val="387B504A"/>
    <w:rsid w:val="388C7258"/>
    <w:rsid w:val="38B44A00"/>
    <w:rsid w:val="38CF35E8"/>
    <w:rsid w:val="39162FC5"/>
    <w:rsid w:val="392437CC"/>
    <w:rsid w:val="39253208"/>
    <w:rsid w:val="39382F3B"/>
    <w:rsid w:val="394C2E8B"/>
    <w:rsid w:val="394E275F"/>
    <w:rsid w:val="396401D4"/>
    <w:rsid w:val="39643D30"/>
    <w:rsid w:val="397321C6"/>
    <w:rsid w:val="39A176AB"/>
    <w:rsid w:val="39C3314D"/>
    <w:rsid w:val="39C96289"/>
    <w:rsid w:val="39CD7B28"/>
    <w:rsid w:val="3A296D28"/>
    <w:rsid w:val="3A40479E"/>
    <w:rsid w:val="3A541FF7"/>
    <w:rsid w:val="3A797CAF"/>
    <w:rsid w:val="3AE025FA"/>
    <w:rsid w:val="3B082DE1"/>
    <w:rsid w:val="3B3E6803"/>
    <w:rsid w:val="3BB05953"/>
    <w:rsid w:val="3BF33A92"/>
    <w:rsid w:val="3C110B77"/>
    <w:rsid w:val="3C1D18B6"/>
    <w:rsid w:val="3C1E0B0E"/>
    <w:rsid w:val="3C6978B0"/>
    <w:rsid w:val="3C6F136A"/>
    <w:rsid w:val="3C824D06"/>
    <w:rsid w:val="3C8B6B36"/>
    <w:rsid w:val="3C8F27C9"/>
    <w:rsid w:val="3CBE063E"/>
    <w:rsid w:val="3CCA2A44"/>
    <w:rsid w:val="3D202664"/>
    <w:rsid w:val="3D255ECD"/>
    <w:rsid w:val="3D271C45"/>
    <w:rsid w:val="3D2C725B"/>
    <w:rsid w:val="3D3B56F0"/>
    <w:rsid w:val="3D3D3216"/>
    <w:rsid w:val="3D3D4FC4"/>
    <w:rsid w:val="3D6A1B31"/>
    <w:rsid w:val="3D7A6218"/>
    <w:rsid w:val="3D954E00"/>
    <w:rsid w:val="3D9D1F07"/>
    <w:rsid w:val="3DA768E2"/>
    <w:rsid w:val="3DAE5EC2"/>
    <w:rsid w:val="3DAF02C8"/>
    <w:rsid w:val="3DDA2813"/>
    <w:rsid w:val="3E155F41"/>
    <w:rsid w:val="3E3C34CE"/>
    <w:rsid w:val="3E491747"/>
    <w:rsid w:val="3E6B3DB3"/>
    <w:rsid w:val="3E7D063E"/>
    <w:rsid w:val="3EB70DA6"/>
    <w:rsid w:val="3EC01867"/>
    <w:rsid w:val="3ED731F7"/>
    <w:rsid w:val="3EDF0469"/>
    <w:rsid w:val="3EFE4C27"/>
    <w:rsid w:val="3F081602"/>
    <w:rsid w:val="3F220486"/>
    <w:rsid w:val="3F446ADE"/>
    <w:rsid w:val="3F636838"/>
    <w:rsid w:val="3F696545"/>
    <w:rsid w:val="3F7071E6"/>
    <w:rsid w:val="3F8073EA"/>
    <w:rsid w:val="3FA96941"/>
    <w:rsid w:val="3FB6105E"/>
    <w:rsid w:val="3FBD063E"/>
    <w:rsid w:val="3FC512A1"/>
    <w:rsid w:val="3FCA68B7"/>
    <w:rsid w:val="3FEB6F5A"/>
    <w:rsid w:val="400C5122"/>
    <w:rsid w:val="40210BCD"/>
    <w:rsid w:val="40383B92"/>
    <w:rsid w:val="40571487"/>
    <w:rsid w:val="405C39B3"/>
    <w:rsid w:val="406E7C2E"/>
    <w:rsid w:val="407233B9"/>
    <w:rsid w:val="4093314D"/>
    <w:rsid w:val="40B41A41"/>
    <w:rsid w:val="40D4197F"/>
    <w:rsid w:val="40E439A9"/>
    <w:rsid w:val="41120516"/>
    <w:rsid w:val="4114603C"/>
    <w:rsid w:val="4142151B"/>
    <w:rsid w:val="41483F38"/>
    <w:rsid w:val="416A0352"/>
    <w:rsid w:val="417411D1"/>
    <w:rsid w:val="417A2B3F"/>
    <w:rsid w:val="4195723B"/>
    <w:rsid w:val="41AE46E3"/>
    <w:rsid w:val="41C04416"/>
    <w:rsid w:val="41C13E9F"/>
    <w:rsid w:val="41DF489C"/>
    <w:rsid w:val="41E90C7D"/>
    <w:rsid w:val="41FA7928"/>
    <w:rsid w:val="42015BE7"/>
    <w:rsid w:val="42415557"/>
    <w:rsid w:val="424741EF"/>
    <w:rsid w:val="42BE5284"/>
    <w:rsid w:val="42C6780A"/>
    <w:rsid w:val="42E12896"/>
    <w:rsid w:val="43165900"/>
    <w:rsid w:val="43394480"/>
    <w:rsid w:val="43923B90"/>
    <w:rsid w:val="43BE227C"/>
    <w:rsid w:val="43D30430"/>
    <w:rsid w:val="43E3619A"/>
    <w:rsid w:val="43F2477C"/>
    <w:rsid w:val="43FD725B"/>
    <w:rsid w:val="441427F7"/>
    <w:rsid w:val="441647C1"/>
    <w:rsid w:val="44246EDE"/>
    <w:rsid w:val="442E5667"/>
    <w:rsid w:val="443F1592"/>
    <w:rsid w:val="44440F87"/>
    <w:rsid w:val="444B446B"/>
    <w:rsid w:val="44632615"/>
    <w:rsid w:val="44782D86"/>
    <w:rsid w:val="447C2876"/>
    <w:rsid w:val="44A973E3"/>
    <w:rsid w:val="44F20D8A"/>
    <w:rsid w:val="451C5E07"/>
    <w:rsid w:val="454701DC"/>
    <w:rsid w:val="457F1EF2"/>
    <w:rsid w:val="459260C9"/>
    <w:rsid w:val="4597723C"/>
    <w:rsid w:val="45B1654F"/>
    <w:rsid w:val="460D5750"/>
    <w:rsid w:val="461617BE"/>
    <w:rsid w:val="462B052A"/>
    <w:rsid w:val="4631143E"/>
    <w:rsid w:val="464E3D9E"/>
    <w:rsid w:val="465F038F"/>
    <w:rsid w:val="46713F31"/>
    <w:rsid w:val="467E600C"/>
    <w:rsid w:val="46805F22"/>
    <w:rsid w:val="46B06807"/>
    <w:rsid w:val="46B207D1"/>
    <w:rsid w:val="46BA1434"/>
    <w:rsid w:val="46BC33FE"/>
    <w:rsid w:val="46D5626E"/>
    <w:rsid w:val="46F72688"/>
    <w:rsid w:val="47174AD8"/>
    <w:rsid w:val="473D3E13"/>
    <w:rsid w:val="47460F19"/>
    <w:rsid w:val="47767A51"/>
    <w:rsid w:val="47777325"/>
    <w:rsid w:val="47881532"/>
    <w:rsid w:val="478E7163"/>
    <w:rsid w:val="47AA15A3"/>
    <w:rsid w:val="47AD2D46"/>
    <w:rsid w:val="47BB36B5"/>
    <w:rsid w:val="48027536"/>
    <w:rsid w:val="48496F13"/>
    <w:rsid w:val="48621D83"/>
    <w:rsid w:val="486C49B0"/>
    <w:rsid w:val="487A531F"/>
    <w:rsid w:val="48904B42"/>
    <w:rsid w:val="48A24875"/>
    <w:rsid w:val="48B00D40"/>
    <w:rsid w:val="48DA400F"/>
    <w:rsid w:val="48DD5E64"/>
    <w:rsid w:val="48F84495"/>
    <w:rsid w:val="48FA1FBB"/>
    <w:rsid w:val="4910358D"/>
    <w:rsid w:val="491A440C"/>
    <w:rsid w:val="491D3EFC"/>
    <w:rsid w:val="49425710"/>
    <w:rsid w:val="495245DA"/>
    <w:rsid w:val="496164DE"/>
    <w:rsid w:val="49627711"/>
    <w:rsid w:val="49CA3017"/>
    <w:rsid w:val="49CF3448"/>
    <w:rsid w:val="49E71EDE"/>
    <w:rsid w:val="49EF5898"/>
    <w:rsid w:val="49EF7646"/>
    <w:rsid w:val="4A003601"/>
    <w:rsid w:val="4A0A4480"/>
    <w:rsid w:val="4A147DE0"/>
    <w:rsid w:val="4A273284"/>
    <w:rsid w:val="4A6448A7"/>
    <w:rsid w:val="4A9C2CF1"/>
    <w:rsid w:val="4AA22280"/>
    <w:rsid w:val="4AA32B41"/>
    <w:rsid w:val="4AE01685"/>
    <w:rsid w:val="4AFB026D"/>
    <w:rsid w:val="4B7C13AE"/>
    <w:rsid w:val="4BA83F51"/>
    <w:rsid w:val="4BC45398"/>
    <w:rsid w:val="4BDC009E"/>
    <w:rsid w:val="4C177328"/>
    <w:rsid w:val="4C26756B"/>
    <w:rsid w:val="4C2817FC"/>
    <w:rsid w:val="4C2A0E0A"/>
    <w:rsid w:val="4C3752D5"/>
    <w:rsid w:val="4C6360CA"/>
    <w:rsid w:val="4C91428E"/>
    <w:rsid w:val="4CA706AC"/>
    <w:rsid w:val="4CAF130F"/>
    <w:rsid w:val="4CE553C1"/>
    <w:rsid w:val="4D0258E3"/>
    <w:rsid w:val="4D027691"/>
    <w:rsid w:val="4D1473C4"/>
    <w:rsid w:val="4D2E66D8"/>
    <w:rsid w:val="4D402587"/>
    <w:rsid w:val="4D5D6FBD"/>
    <w:rsid w:val="4D8B1D7C"/>
    <w:rsid w:val="4D950505"/>
    <w:rsid w:val="4DA9157E"/>
    <w:rsid w:val="4DAB1AD6"/>
    <w:rsid w:val="4DCD0DF3"/>
    <w:rsid w:val="4DDA685F"/>
    <w:rsid w:val="4DF55447"/>
    <w:rsid w:val="4E2E44B5"/>
    <w:rsid w:val="4E437F61"/>
    <w:rsid w:val="4E704ACE"/>
    <w:rsid w:val="4E9B1B4B"/>
    <w:rsid w:val="4EC2357B"/>
    <w:rsid w:val="4ED65279"/>
    <w:rsid w:val="4EDE412D"/>
    <w:rsid w:val="4F0D22E0"/>
    <w:rsid w:val="4F1F596D"/>
    <w:rsid w:val="4F2953A8"/>
    <w:rsid w:val="4F4C1097"/>
    <w:rsid w:val="4F6665FD"/>
    <w:rsid w:val="4F6A53D0"/>
    <w:rsid w:val="4F8E7901"/>
    <w:rsid w:val="4FB57420"/>
    <w:rsid w:val="4FF57980"/>
    <w:rsid w:val="50096F88"/>
    <w:rsid w:val="503C110B"/>
    <w:rsid w:val="505446A7"/>
    <w:rsid w:val="50E023DF"/>
    <w:rsid w:val="51053BF3"/>
    <w:rsid w:val="51136310"/>
    <w:rsid w:val="511D718F"/>
    <w:rsid w:val="51491D32"/>
    <w:rsid w:val="515D57DD"/>
    <w:rsid w:val="51764AF1"/>
    <w:rsid w:val="517C7A08"/>
    <w:rsid w:val="517D5E7F"/>
    <w:rsid w:val="51826FF2"/>
    <w:rsid w:val="51D27F79"/>
    <w:rsid w:val="51DF61F2"/>
    <w:rsid w:val="51E63A25"/>
    <w:rsid w:val="51F06651"/>
    <w:rsid w:val="51F872B4"/>
    <w:rsid w:val="520420FD"/>
    <w:rsid w:val="52481FEA"/>
    <w:rsid w:val="526230BC"/>
    <w:rsid w:val="52635075"/>
    <w:rsid w:val="528A2D39"/>
    <w:rsid w:val="52B256B5"/>
    <w:rsid w:val="52DB4C0C"/>
    <w:rsid w:val="533B38FC"/>
    <w:rsid w:val="53476745"/>
    <w:rsid w:val="53605111"/>
    <w:rsid w:val="53BC2C8F"/>
    <w:rsid w:val="53FF2B7C"/>
    <w:rsid w:val="548E62E5"/>
    <w:rsid w:val="54CD2C7A"/>
    <w:rsid w:val="54D73AF9"/>
    <w:rsid w:val="54E42EE1"/>
    <w:rsid w:val="54F2623D"/>
    <w:rsid w:val="551C775D"/>
    <w:rsid w:val="55B94FAC"/>
    <w:rsid w:val="55E464CD"/>
    <w:rsid w:val="55EA33B8"/>
    <w:rsid w:val="56002BDB"/>
    <w:rsid w:val="56085F32"/>
    <w:rsid w:val="560C1C05"/>
    <w:rsid w:val="566B62A7"/>
    <w:rsid w:val="568E6439"/>
    <w:rsid w:val="56B37C4E"/>
    <w:rsid w:val="56C836F9"/>
    <w:rsid w:val="56D402F0"/>
    <w:rsid w:val="56F24C1A"/>
    <w:rsid w:val="5705494D"/>
    <w:rsid w:val="570C5CDB"/>
    <w:rsid w:val="570F757A"/>
    <w:rsid w:val="5737262D"/>
    <w:rsid w:val="575B3D03"/>
    <w:rsid w:val="57A2219C"/>
    <w:rsid w:val="57A947DC"/>
    <w:rsid w:val="57B91294"/>
    <w:rsid w:val="57BF2D4E"/>
    <w:rsid w:val="58136BF6"/>
    <w:rsid w:val="5814646A"/>
    <w:rsid w:val="581B5AAA"/>
    <w:rsid w:val="58212DBB"/>
    <w:rsid w:val="58360B36"/>
    <w:rsid w:val="583C439E"/>
    <w:rsid w:val="585D2567"/>
    <w:rsid w:val="5891210D"/>
    <w:rsid w:val="589C308F"/>
    <w:rsid w:val="58C16652"/>
    <w:rsid w:val="59002040"/>
    <w:rsid w:val="59301A29"/>
    <w:rsid w:val="59345076"/>
    <w:rsid w:val="594D4389"/>
    <w:rsid w:val="596E7B29"/>
    <w:rsid w:val="59A41FFF"/>
    <w:rsid w:val="5A2C21F1"/>
    <w:rsid w:val="5A316617"/>
    <w:rsid w:val="5A655CE7"/>
    <w:rsid w:val="5A663955"/>
    <w:rsid w:val="5ABD553F"/>
    <w:rsid w:val="5AC303B7"/>
    <w:rsid w:val="5AE6032E"/>
    <w:rsid w:val="5B01367D"/>
    <w:rsid w:val="5B242EC8"/>
    <w:rsid w:val="5B4B2B4A"/>
    <w:rsid w:val="5B5F4BE9"/>
    <w:rsid w:val="5B6005F8"/>
    <w:rsid w:val="5B85605C"/>
    <w:rsid w:val="5BC13F10"/>
    <w:rsid w:val="5BDB7A2A"/>
    <w:rsid w:val="5BE07737"/>
    <w:rsid w:val="5BE7160E"/>
    <w:rsid w:val="5BEA2363"/>
    <w:rsid w:val="5C013209"/>
    <w:rsid w:val="5C22566B"/>
    <w:rsid w:val="5C3F5E74"/>
    <w:rsid w:val="5C5B0B6B"/>
    <w:rsid w:val="5C9D2F32"/>
    <w:rsid w:val="5CC26E3C"/>
    <w:rsid w:val="5CFE60C6"/>
    <w:rsid w:val="5D1256CE"/>
    <w:rsid w:val="5D1F603D"/>
    <w:rsid w:val="5D2E44D2"/>
    <w:rsid w:val="5D4E06D0"/>
    <w:rsid w:val="5D543F38"/>
    <w:rsid w:val="5D5A7075"/>
    <w:rsid w:val="5D682495"/>
    <w:rsid w:val="5D871F33"/>
    <w:rsid w:val="5D8B46E2"/>
    <w:rsid w:val="5DA86032"/>
    <w:rsid w:val="5DBE13B2"/>
    <w:rsid w:val="5E2002BE"/>
    <w:rsid w:val="5E3873B6"/>
    <w:rsid w:val="5E5A37D0"/>
    <w:rsid w:val="5E710B1A"/>
    <w:rsid w:val="5E9842F9"/>
    <w:rsid w:val="5E9D0A92"/>
    <w:rsid w:val="5EAA7B88"/>
    <w:rsid w:val="5EC7698C"/>
    <w:rsid w:val="5F131BD1"/>
    <w:rsid w:val="5F304531"/>
    <w:rsid w:val="5F4D0E84"/>
    <w:rsid w:val="5F6E0BB6"/>
    <w:rsid w:val="5F922AF6"/>
    <w:rsid w:val="5F926F9A"/>
    <w:rsid w:val="5FC353A5"/>
    <w:rsid w:val="5FC627A0"/>
    <w:rsid w:val="5FE377F5"/>
    <w:rsid w:val="5FEF619A"/>
    <w:rsid w:val="602776E2"/>
    <w:rsid w:val="6028345A"/>
    <w:rsid w:val="602B6AA7"/>
    <w:rsid w:val="602C4CF9"/>
    <w:rsid w:val="603B13E0"/>
    <w:rsid w:val="604A1623"/>
    <w:rsid w:val="605B738C"/>
    <w:rsid w:val="607D5554"/>
    <w:rsid w:val="609B59DA"/>
    <w:rsid w:val="60AD570E"/>
    <w:rsid w:val="60CA1C16"/>
    <w:rsid w:val="60D809DC"/>
    <w:rsid w:val="60E90E3C"/>
    <w:rsid w:val="60FA4DF7"/>
    <w:rsid w:val="61300953"/>
    <w:rsid w:val="61483DB4"/>
    <w:rsid w:val="618172C6"/>
    <w:rsid w:val="61A66D2D"/>
    <w:rsid w:val="61B256D1"/>
    <w:rsid w:val="61F5736C"/>
    <w:rsid w:val="61FE26C5"/>
    <w:rsid w:val="623600B0"/>
    <w:rsid w:val="624D0F56"/>
    <w:rsid w:val="6263077A"/>
    <w:rsid w:val="628250A4"/>
    <w:rsid w:val="62966DA1"/>
    <w:rsid w:val="62A212A2"/>
    <w:rsid w:val="62CC27C3"/>
    <w:rsid w:val="62DD22DA"/>
    <w:rsid w:val="62E55633"/>
    <w:rsid w:val="632B573B"/>
    <w:rsid w:val="63302E01"/>
    <w:rsid w:val="63584057"/>
    <w:rsid w:val="637644DD"/>
    <w:rsid w:val="63827325"/>
    <w:rsid w:val="63AD6150"/>
    <w:rsid w:val="63B55005"/>
    <w:rsid w:val="63B75221"/>
    <w:rsid w:val="64063AB3"/>
    <w:rsid w:val="64137F7D"/>
    <w:rsid w:val="64202DC6"/>
    <w:rsid w:val="64236413"/>
    <w:rsid w:val="643248A8"/>
    <w:rsid w:val="64346872"/>
    <w:rsid w:val="645962D8"/>
    <w:rsid w:val="64647B57"/>
    <w:rsid w:val="646B1B68"/>
    <w:rsid w:val="64713622"/>
    <w:rsid w:val="64D54FB3"/>
    <w:rsid w:val="64DB0A9B"/>
    <w:rsid w:val="65053D6A"/>
    <w:rsid w:val="651469B3"/>
    <w:rsid w:val="652E1513"/>
    <w:rsid w:val="654C7BEB"/>
    <w:rsid w:val="65624D19"/>
    <w:rsid w:val="657131AE"/>
    <w:rsid w:val="657A02B4"/>
    <w:rsid w:val="65B25CA0"/>
    <w:rsid w:val="65C6799D"/>
    <w:rsid w:val="65D34423"/>
    <w:rsid w:val="65DF6369"/>
    <w:rsid w:val="65E41BD1"/>
    <w:rsid w:val="65E87914"/>
    <w:rsid w:val="65EB7404"/>
    <w:rsid w:val="65EE0CA2"/>
    <w:rsid w:val="66285F62"/>
    <w:rsid w:val="6639016F"/>
    <w:rsid w:val="66660838"/>
    <w:rsid w:val="667035AB"/>
    <w:rsid w:val="66807B4C"/>
    <w:rsid w:val="66BE33F0"/>
    <w:rsid w:val="66C35399"/>
    <w:rsid w:val="66DC0AFB"/>
    <w:rsid w:val="66EA3218"/>
    <w:rsid w:val="66FD73EF"/>
    <w:rsid w:val="671E1113"/>
    <w:rsid w:val="676A25AA"/>
    <w:rsid w:val="67890C82"/>
    <w:rsid w:val="679E4D0E"/>
    <w:rsid w:val="67A040D6"/>
    <w:rsid w:val="67BA52E0"/>
    <w:rsid w:val="67C47F0C"/>
    <w:rsid w:val="67CB129B"/>
    <w:rsid w:val="67EE31DB"/>
    <w:rsid w:val="68190258"/>
    <w:rsid w:val="68294213"/>
    <w:rsid w:val="682E24D1"/>
    <w:rsid w:val="68323222"/>
    <w:rsid w:val="6844104D"/>
    <w:rsid w:val="686139AD"/>
    <w:rsid w:val="68A11FFC"/>
    <w:rsid w:val="68BA4E6C"/>
    <w:rsid w:val="68BC5088"/>
    <w:rsid w:val="68DC1286"/>
    <w:rsid w:val="68E65C61"/>
    <w:rsid w:val="694C5949"/>
    <w:rsid w:val="695551D3"/>
    <w:rsid w:val="69562DE6"/>
    <w:rsid w:val="69603C65"/>
    <w:rsid w:val="696F3EA8"/>
    <w:rsid w:val="69801C11"/>
    <w:rsid w:val="698E07D2"/>
    <w:rsid w:val="69A73994"/>
    <w:rsid w:val="69AE49D0"/>
    <w:rsid w:val="69B61F41"/>
    <w:rsid w:val="69B83AA1"/>
    <w:rsid w:val="69E07535"/>
    <w:rsid w:val="6A04621C"/>
    <w:rsid w:val="6A0E5A38"/>
    <w:rsid w:val="6A687275"/>
    <w:rsid w:val="6AA33E09"/>
    <w:rsid w:val="6B301415"/>
    <w:rsid w:val="6B3149D3"/>
    <w:rsid w:val="6B4E646B"/>
    <w:rsid w:val="6B601CFA"/>
    <w:rsid w:val="6B6F4633"/>
    <w:rsid w:val="6B910106"/>
    <w:rsid w:val="6B9B05B4"/>
    <w:rsid w:val="6BBA58AE"/>
    <w:rsid w:val="6BC524A5"/>
    <w:rsid w:val="6C7C7008"/>
    <w:rsid w:val="6CBE317C"/>
    <w:rsid w:val="6CCE0EE6"/>
    <w:rsid w:val="6D0112BB"/>
    <w:rsid w:val="6D0D4104"/>
    <w:rsid w:val="6D406D7B"/>
    <w:rsid w:val="6D4C4C2C"/>
    <w:rsid w:val="6D516CC4"/>
    <w:rsid w:val="6D6379A4"/>
    <w:rsid w:val="6D836606"/>
    <w:rsid w:val="6DCC3677"/>
    <w:rsid w:val="6DE76703"/>
    <w:rsid w:val="6E0C43E1"/>
    <w:rsid w:val="6E274D51"/>
    <w:rsid w:val="6E405CEB"/>
    <w:rsid w:val="6E407C99"/>
    <w:rsid w:val="6E4462C3"/>
    <w:rsid w:val="6E492F1A"/>
    <w:rsid w:val="6E5D4C17"/>
    <w:rsid w:val="6E7004A6"/>
    <w:rsid w:val="6E835C07"/>
    <w:rsid w:val="6E9543B1"/>
    <w:rsid w:val="6E95615F"/>
    <w:rsid w:val="6E963C85"/>
    <w:rsid w:val="6EA14B04"/>
    <w:rsid w:val="6EC16F54"/>
    <w:rsid w:val="6EFF5CCE"/>
    <w:rsid w:val="6F1572A0"/>
    <w:rsid w:val="6F5A2F04"/>
    <w:rsid w:val="6F60051B"/>
    <w:rsid w:val="6F735512"/>
    <w:rsid w:val="6F865AA7"/>
    <w:rsid w:val="6F914B78"/>
    <w:rsid w:val="6F991C7F"/>
    <w:rsid w:val="6FA81EC2"/>
    <w:rsid w:val="6FAA79E8"/>
    <w:rsid w:val="6FAD572A"/>
    <w:rsid w:val="6FB12022"/>
    <w:rsid w:val="6FBD3BBF"/>
    <w:rsid w:val="6FD20CED"/>
    <w:rsid w:val="6FEF001D"/>
    <w:rsid w:val="7004359C"/>
    <w:rsid w:val="70052E70"/>
    <w:rsid w:val="70067C42"/>
    <w:rsid w:val="701B2694"/>
    <w:rsid w:val="70426A5E"/>
    <w:rsid w:val="704C6CF1"/>
    <w:rsid w:val="705E740F"/>
    <w:rsid w:val="705F6A24"/>
    <w:rsid w:val="7089584F"/>
    <w:rsid w:val="70B0434B"/>
    <w:rsid w:val="70CD7E32"/>
    <w:rsid w:val="70E909E4"/>
    <w:rsid w:val="70F33611"/>
    <w:rsid w:val="71105F71"/>
    <w:rsid w:val="71245578"/>
    <w:rsid w:val="713003C1"/>
    <w:rsid w:val="71526589"/>
    <w:rsid w:val="715F2A54"/>
    <w:rsid w:val="71681909"/>
    <w:rsid w:val="71771B4C"/>
    <w:rsid w:val="71775FF0"/>
    <w:rsid w:val="7189187F"/>
    <w:rsid w:val="71CD1C1E"/>
    <w:rsid w:val="71E00E01"/>
    <w:rsid w:val="71E74F23"/>
    <w:rsid w:val="7229553C"/>
    <w:rsid w:val="7241451B"/>
    <w:rsid w:val="7252741C"/>
    <w:rsid w:val="72C61E74"/>
    <w:rsid w:val="72D53F83"/>
    <w:rsid w:val="72E27499"/>
    <w:rsid w:val="72E651DB"/>
    <w:rsid w:val="730C01A9"/>
    <w:rsid w:val="730F0497"/>
    <w:rsid w:val="73102258"/>
    <w:rsid w:val="731F693F"/>
    <w:rsid w:val="733C304D"/>
    <w:rsid w:val="7352461E"/>
    <w:rsid w:val="73537F85"/>
    <w:rsid w:val="736858C7"/>
    <w:rsid w:val="73893DB8"/>
    <w:rsid w:val="73D70FC8"/>
    <w:rsid w:val="73E13E01"/>
    <w:rsid w:val="73FB4CB6"/>
    <w:rsid w:val="74017DF2"/>
    <w:rsid w:val="74024296"/>
    <w:rsid w:val="740718AD"/>
    <w:rsid w:val="740A314B"/>
    <w:rsid w:val="741E09A4"/>
    <w:rsid w:val="742C1313"/>
    <w:rsid w:val="74333555"/>
    <w:rsid w:val="743D52CE"/>
    <w:rsid w:val="745D771F"/>
    <w:rsid w:val="74786307"/>
    <w:rsid w:val="748A428C"/>
    <w:rsid w:val="74A17D4A"/>
    <w:rsid w:val="74A470FC"/>
    <w:rsid w:val="74C432FA"/>
    <w:rsid w:val="74F51705"/>
    <w:rsid w:val="75357D54"/>
    <w:rsid w:val="754F74F5"/>
    <w:rsid w:val="757A7CDD"/>
    <w:rsid w:val="757C3BD5"/>
    <w:rsid w:val="75C335B1"/>
    <w:rsid w:val="75CF63FA"/>
    <w:rsid w:val="75D3403C"/>
    <w:rsid w:val="75DC0B17"/>
    <w:rsid w:val="769211D6"/>
    <w:rsid w:val="76EC2FDC"/>
    <w:rsid w:val="77040325"/>
    <w:rsid w:val="770B3462"/>
    <w:rsid w:val="77225FA3"/>
    <w:rsid w:val="77356731"/>
    <w:rsid w:val="773D47C8"/>
    <w:rsid w:val="777F79AC"/>
    <w:rsid w:val="778344E7"/>
    <w:rsid w:val="77866F8C"/>
    <w:rsid w:val="77AD276B"/>
    <w:rsid w:val="77B27D81"/>
    <w:rsid w:val="77B92EBE"/>
    <w:rsid w:val="77CB2BF1"/>
    <w:rsid w:val="77DC095A"/>
    <w:rsid w:val="78623556"/>
    <w:rsid w:val="78762B5D"/>
    <w:rsid w:val="7879089F"/>
    <w:rsid w:val="78DA742B"/>
    <w:rsid w:val="78E73A5B"/>
    <w:rsid w:val="79004B1D"/>
    <w:rsid w:val="79312F28"/>
    <w:rsid w:val="79464C25"/>
    <w:rsid w:val="794A5D98"/>
    <w:rsid w:val="79817A0B"/>
    <w:rsid w:val="79960FDD"/>
    <w:rsid w:val="7997722F"/>
    <w:rsid w:val="79A33E26"/>
    <w:rsid w:val="79A96F62"/>
    <w:rsid w:val="79FF4DD4"/>
    <w:rsid w:val="7A777060"/>
    <w:rsid w:val="7A987184"/>
    <w:rsid w:val="7A9C0875"/>
    <w:rsid w:val="7AF16E13"/>
    <w:rsid w:val="7AFB559C"/>
    <w:rsid w:val="7B087CB8"/>
    <w:rsid w:val="7B334D35"/>
    <w:rsid w:val="7B4056A4"/>
    <w:rsid w:val="7B4D06B6"/>
    <w:rsid w:val="7B711D02"/>
    <w:rsid w:val="7BC50D7F"/>
    <w:rsid w:val="7BF33ADE"/>
    <w:rsid w:val="7C077F70"/>
    <w:rsid w:val="7C156B31"/>
    <w:rsid w:val="7C286864"/>
    <w:rsid w:val="7C5B09E8"/>
    <w:rsid w:val="7C66113B"/>
    <w:rsid w:val="7C774668"/>
    <w:rsid w:val="7C8D66C7"/>
    <w:rsid w:val="7CE502B1"/>
    <w:rsid w:val="7D39684F"/>
    <w:rsid w:val="7D4F1BCF"/>
    <w:rsid w:val="7D821FA4"/>
    <w:rsid w:val="7DBA34EC"/>
    <w:rsid w:val="7E046E5D"/>
    <w:rsid w:val="7E17093E"/>
    <w:rsid w:val="7E6A1D05"/>
    <w:rsid w:val="7E6D10CC"/>
    <w:rsid w:val="7E795155"/>
    <w:rsid w:val="7E857F9E"/>
    <w:rsid w:val="7E913435"/>
    <w:rsid w:val="7EAC4EC1"/>
    <w:rsid w:val="7EB048EF"/>
    <w:rsid w:val="7EB97C47"/>
    <w:rsid w:val="7EC5039A"/>
    <w:rsid w:val="7ED06D3F"/>
    <w:rsid w:val="7ED4682F"/>
    <w:rsid w:val="7F192494"/>
    <w:rsid w:val="7F512BFF"/>
    <w:rsid w:val="7F585F95"/>
    <w:rsid w:val="7FC06DB4"/>
    <w:rsid w:val="7FCA19E0"/>
    <w:rsid w:val="7FF52F01"/>
    <w:rsid w:val="7FF56A5D"/>
    <w:rsid w:val="7FFB603E"/>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qFormat="1" w:unhideWhenUsed="0" w:uiPriority="0" w:semiHidden="0"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5"/>
    <w:qFormat/>
    <w:uiPriority w:val="0"/>
    <w:pPr>
      <w:keepNext/>
      <w:keepLines/>
      <w:numPr>
        <w:ilvl w:val="0"/>
        <w:numId w:val="1"/>
      </w:numPr>
      <w:spacing w:before="240" w:after="120"/>
      <w:outlineLvl w:val="0"/>
    </w:pPr>
    <w:rPr>
      <w:kern w:val="44"/>
    </w:rPr>
  </w:style>
  <w:style w:type="paragraph" w:styleId="4">
    <w:name w:val="heading 2"/>
    <w:basedOn w:val="1"/>
    <w:next w:val="1"/>
    <w:link w:val="58"/>
    <w:qFormat/>
    <w:uiPriority w:val="0"/>
    <w:pPr>
      <w:numPr>
        <w:ilvl w:val="1"/>
        <w:numId w:val="1"/>
      </w:numPr>
      <w:tabs>
        <w:tab w:val="left" w:pos="425"/>
      </w:tabs>
      <w:spacing w:before="240" w:after="120"/>
      <w:outlineLvl w:val="1"/>
    </w:pPr>
    <w:rPr>
      <w:i/>
    </w:rPr>
  </w:style>
  <w:style w:type="paragraph" w:styleId="5">
    <w:name w:val="heading 3"/>
    <w:basedOn w:val="1"/>
    <w:next w:val="1"/>
    <w:link w:val="59"/>
    <w:qFormat/>
    <w:uiPriority w:val="0"/>
    <w:pPr>
      <w:numPr>
        <w:ilvl w:val="2"/>
        <w:numId w:val="1"/>
      </w:numPr>
      <w:spacing w:before="120" w:after="120"/>
      <w:outlineLvl w:val="2"/>
    </w:pPr>
  </w:style>
  <w:style w:type="paragraph" w:styleId="6">
    <w:name w:val="heading 4"/>
    <w:basedOn w:val="1"/>
    <w:next w:val="1"/>
    <w:link w:val="60"/>
    <w:qFormat/>
    <w:uiPriority w:val="0"/>
    <w:pPr>
      <w:numPr>
        <w:ilvl w:val="3"/>
        <w:numId w:val="2"/>
      </w:numPr>
      <w:tabs>
        <w:tab w:val="left" w:pos="0"/>
      </w:tabs>
      <w:spacing w:line="360" w:lineRule="auto"/>
      <w:outlineLvl w:val="3"/>
    </w:pPr>
    <w:rPr>
      <w:rFonts w:ascii="Arial" w:hAnsi="Arial" w:eastAsia="宋体" w:cs="宋体"/>
      <w:b/>
      <w:sz w:val="24"/>
      <w:szCs w:val="28"/>
    </w:rPr>
  </w:style>
  <w:style w:type="paragraph" w:styleId="7">
    <w:name w:val="heading 5"/>
    <w:basedOn w:val="8"/>
    <w:next w:val="1"/>
    <w:link w:val="63"/>
    <w:unhideWhenUsed/>
    <w:qFormat/>
    <w:uiPriority w:val="0"/>
    <w:pPr>
      <w:tabs>
        <w:tab w:val="left" w:pos="1008"/>
      </w:tabs>
      <w:ind w:left="0" w:leftChars="0" w:hanging="1008"/>
      <w:outlineLvl w:val="4"/>
    </w:pPr>
    <w:rPr>
      <w:sz w:val="24"/>
      <w:szCs w:val="28"/>
    </w:rPr>
  </w:style>
  <w:style w:type="paragraph" w:styleId="10">
    <w:name w:val="heading 6"/>
    <w:basedOn w:val="1"/>
    <w:next w:val="1"/>
    <w:link w:val="64"/>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11">
    <w:name w:val="heading 7"/>
    <w:basedOn w:val="1"/>
    <w:next w:val="1"/>
    <w:link w:val="65"/>
    <w:semiHidden/>
    <w:unhideWhenUsed/>
    <w:qFormat/>
    <w:uiPriority w:val="9"/>
    <w:pPr>
      <w:keepNext/>
      <w:keepLines/>
      <w:spacing w:before="240" w:after="64" w:line="320" w:lineRule="auto"/>
      <w:outlineLvl w:val="6"/>
    </w:pPr>
    <w:rPr>
      <w:b/>
      <w:bCs/>
      <w:sz w:val="24"/>
      <w:szCs w:val="24"/>
    </w:r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macro"/>
    <w:link w:val="18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GB" w:eastAsia="zh-CN" w:bidi="ar-SA"/>
    </w:rPr>
  </w:style>
  <w:style w:type="paragraph" w:customStyle="1" w:styleId="8">
    <w:name w:val="标题5"/>
    <w:basedOn w:val="9"/>
    <w:link w:val="62"/>
    <w:qFormat/>
    <w:uiPriority w:val="0"/>
    <w:pPr>
      <w:ind w:left="200" w:leftChars="200"/>
    </w:pPr>
    <w:rPr>
      <w:b w:val="0"/>
    </w:rPr>
  </w:style>
  <w:style w:type="paragraph" w:customStyle="1" w:styleId="9">
    <w:name w:val="标题4"/>
    <w:basedOn w:val="1"/>
    <w:link w:val="61"/>
    <w:qFormat/>
    <w:uiPriority w:val="0"/>
    <w:pPr>
      <w:spacing w:line="360" w:lineRule="auto"/>
    </w:pPr>
    <w:rPr>
      <w:rFonts w:eastAsia="宋体"/>
      <w:b/>
    </w:rPr>
  </w:style>
  <w:style w:type="paragraph" w:styleId="12">
    <w:name w:val="toc 7"/>
    <w:basedOn w:val="1"/>
    <w:next w:val="1"/>
    <w:unhideWhenUsed/>
    <w:qFormat/>
    <w:uiPriority w:val="39"/>
    <w:pPr>
      <w:ind w:left="2520" w:leftChars="1200"/>
    </w:pPr>
    <w:rPr>
      <w:rFonts w:ascii="Calibri" w:hAnsi="Calibri" w:eastAsia="仿宋" w:cs="Times New Roman"/>
    </w:rPr>
  </w:style>
  <w:style w:type="paragraph" w:styleId="13">
    <w:name w:val="Normal Indent"/>
    <w:basedOn w:val="1"/>
    <w:next w:val="1"/>
    <w:link w:val="67"/>
    <w:qFormat/>
    <w:uiPriority w:val="0"/>
    <w:pPr>
      <w:ind w:firstLine="420"/>
    </w:pPr>
  </w:style>
  <w:style w:type="paragraph" w:styleId="14">
    <w:name w:val="List Bullet"/>
    <w:basedOn w:val="1"/>
    <w:semiHidden/>
    <w:unhideWhenUsed/>
    <w:qFormat/>
    <w:uiPriority w:val="99"/>
    <w:pPr>
      <w:contextualSpacing/>
    </w:pPr>
  </w:style>
  <w:style w:type="paragraph" w:styleId="15">
    <w:name w:val="Document Map"/>
    <w:basedOn w:val="1"/>
    <w:link w:val="68"/>
    <w:unhideWhenUsed/>
    <w:qFormat/>
    <w:uiPriority w:val="99"/>
    <w:rPr>
      <w:rFonts w:ascii="宋体" w:hAnsi="Times New Roman" w:eastAsia="仿宋" w:cs="Times New Roman"/>
      <w:sz w:val="18"/>
      <w:szCs w:val="18"/>
    </w:rPr>
  </w:style>
  <w:style w:type="paragraph" w:styleId="16">
    <w:name w:val="annotation text"/>
    <w:basedOn w:val="1"/>
    <w:link w:val="69"/>
    <w:unhideWhenUsed/>
    <w:qFormat/>
    <w:uiPriority w:val="0"/>
    <w:pPr>
      <w:jc w:val="left"/>
    </w:pPr>
    <w:rPr>
      <w:rFonts w:ascii="Calibri" w:hAnsi="Calibri" w:eastAsia="仿宋" w:cs="Times New Roman"/>
    </w:rPr>
  </w:style>
  <w:style w:type="paragraph" w:styleId="17">
    <w:name w:val="Body Text"/>
    <w:basedOn w:val="1"/>
    <w:link w:val="70"/>
    <w:unhideWhenUsed/>
    <w:qFormat/>
    <w:uiPriority w:val="99"/>
    <w:pPr>
      <w:spacing w:after="120"/>
    </w:pPr>
  </w:style>
  <w:style w:type="paragraph" w:styleId="18">
    <w:name w:val="Body Text Indent"/>
    <w:basedOn w:val="1"/>
    <w:link w:val="71"/>
    <w:unhideWhenUsed/>
    <w:qFormat/>
    <w:uiPriority w:val="0"/>
    <w:pPr>
      <w:widowControl/>
      <w:spacing w:before="100" w:beforeAutospacing="1" w:after="100" w:afterAutospacing="1"/>
      <w:jc w:val="left"/>
    </w:pPr>
    <w:rPr>
      <w:rFonts w:ascii="宋体" w:hAnsi="宋体" w:eastAsia="仿宋" w:cs="Times New Roman"/>
      <w:kern w:val="0"/>
      <w:szCs w:val="24"/>
    </w:rPr>
  </w:style>
  <w:style w:type="paragraph" w:styleId="19">
    <w:name w:val="toc 5"/>
    <w:basedOn w:val="1"/>
    <w:next w:val="1"/>
    <w:unhideWhenUsed/>
    <w:qFormat/>
    <w:uiPriority w:val="39"/>
    <w:pPr>
      <w:ind w:left="1680" w:leftChars="800"/>
    </w:pPr>
    <w:rPr>
      <w:rFonts w:ascii="Calibri" w:hAnsi="Calibri" w:eastAsia="仿宋" w:cs="Times New Roman"/>
    </w:rPr>
  </w:style>
  <w:style w:type="paragraph" w:styleId="20">
    <w:name w:val="toc 3"/>
    <w:basedOn w:val="1"/>
    <w:next w:val="1"/>
    <w:unhideWhenUsed/>
    <w:qFormat/>
    <w:uiPriority w:val="39"/>
    <w:pPr>
      <w:ind w:left="840" w:leftChars="400"/>
    </w:pPr>
    <w:rPr>
      <w:rFonts w:ascii="Times New Roman" w:hAnsi="Times New Roman" w:eastAsia="仿宋" w:cs="Times New Roman"/>
      <w:szCs w:val="24"/>
    </w:rPr>
  </w:style>
  <w:style w:type="paragraph" w:styleId="21">
    <w:name w:val="Plain Text"/>
    <w:basedOn w:val="1"/>
    <w:link w:val="72"/>
    <w:qFormat/>
    <w:uiPriority w:val="0"/>
    <w:rPr>
      <w:rFonts w:ascii="Courier New" w:hAnsi="Courier New"/>
    </w:rPr>
  </w:style>
  <w:style w:type="paragraph" w:styleId="22">
    <w:name w:val="List Bullet 5"/>
    <w:basedOn w:val="14"/>
    <w:qFormat/>
    <w:uiPriority w:val="0"/>
    <w:pPr>
      <w:widowControl/>
      <w:tabs>
        <w:tab w:val="left" w:pos="720"/>
      </w:tabs>
      <w:overflowPunct w:val="0"/>
      <w:autoSpaceDE w:val="0"/>
      <w:autoSpaceDN w:val="0"/>
      <w:adjustRightInd w:val="0"/>
      <w:snapToGrid w:val="0"/>
      <w:spacing w:after="160" w:line="440" w:lineRule="exact"/>
      <w:ind w:left="2160" w:firstLine="200" w:firstLineChars="200"/>
      <w:contextualSpacing w:val="0"/>
      <w:jc w:val="left"/>
      <w:textAlignment w:val="baseline"/>
    </w:pPr>
    <w:rPr>
      <w:kern w:val="0"/>
      <w:sz w:val="20"/>
      <w:szCs w:val="20"/>
      <w:lang w:eastAsia="en-US" w:bidi="en-US"/>
    </w:rPr>
  </w:style>
  <w:style w:type="paragraph" w:styleId="23">
    <w:name w:val="toc 8"/>
    <w:basedOn w:val="1"/>
    <w:next w:val="1"/>
    <w:unhideWhenUsed/>
    <w:qFormat/>
    <w:uiPriority w:val="39"/>
    <w:pPr>
      <w:ind w:left="2940" w:leftChars="1400"/>
    </w:pPr>
    <w:rPr>
      <w:rFonts w:ascii="Calibri" w:hAnsi="Calibri" w:eastAsia="仿宋" w:cs="Times New Roman"/>
    </w:rPr>
  </w:style>
  <w:style w:type="paragraph" w:styleId="24">
    <w:name w:val="Date"/>
    <w:basedOn w:val="1"/>
    <w:next w:val="1"/>
    <w:link w:val="73"/>
    <w:unhideWhenUsed/>
    <w:qFormat/>
    <w:uiPriority w:val="99"/>
    <w:pPr>
      <w:adjustRightInd w:val="0"/>
      <w:spacing w:line="360" w:lineRule="atLeast"/>
      <w:ind w:firstLine="482"/>
    </w:pPr>
    <w:rPr>
      <w:rFonts w:ascii="宋体" w:hAnsi="Times New Roman" w:eastAsia="仿宋" w:cs="Times New Roman"/>
      <w:kern w:val="0"/>
      <w:sz w:val="24"/>
      <w:szCs w:val="20"/>
    </w:rPr>
  </w:style>
  <w:style w:type="paragraph" w:styleId="25">
    <w:name w:val="Balloon Text"/>
    <w:basedOn w:val="1"/>
    <w:link w:val="74"/>
    <w:unhideWhenUsed/>
    <w:qFormat/>
    <w:uiPriority w:val="99"/>
    <w:rPr>
      <w:sz w:val="18"/>
      <w:szCs w:val="18"/>
    </w:rPr>
  </w:style>
  <w:style w:type="paragraph" w:styleId="26">
    <w:name w:val="footer"/>
    <w:basedOn w:val="1"/>
    <w:link w:val="75"/>
    <w:unhideWhenUsed/>
    <w:qFormat/>
    <w:uiPriority w:val="0"/>
    <w:pPr>
      <w:tabs>
        <w:tab w:val="center" w:pos="4153"/>
        <w:tab w:val="right" w:pos="8306"/>
      </w:tabs>
      <w:snapToGrid w:val="0"/>
      <w:jc w:val="left"/>
    </w:pPr>
    <w:rPr>
      <w:sz w:val="18"/>
      <w:szCs w:val="18"/>
    </w:rPr>
  </w:style>
  <w:style w:type="paragraph" w:styleId="27">
    <w:name w:val="header"/>
    <w:basedOn w:val="1"/>
    <w:link w:val="7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tabs>
        <w:tab w:val="right" w:leader="dot" w:pos="9060"/>
      </w:tabs>
    </w:pPr>
    <w:rPr>
      <w:rFonts w:ascii="Times New Roman" w:hAnsi="Times New Roman" w:eastAsia="仿宋" w:cs="Times New Roman"/>
      <w:b/>
      <w:szCs w:val="24"/>
    </w:rPr>
  </w:style>
  <w:style w:type="paragraph" w:styleId="29">
    <w:name w:val="toc 4"/>
    <w:basedOn w:val="1"/>
    <w:next w:val="1"/>
    <w:unhideWhenUsed/>
    <w:qFormat/>
    <w:uiPriority w:val="39"/>
    <w:pPr>
      <w:ind w:left="1260" w:leftChars="600"/>
    </w:pPr>
    <w:rPr>
      <w:rFonts w:ascii="Calibri" w:hAnsi="Calibri" w:eastAsia="仿宋" w:cs="Times New Roman"/>
    </w:rPr>
  </w:style>
  <w:style w:type="paragraph" w:styleId="30">
    <w:name w:val="Subtitle"/>
    <w:basedOn w:val="1"/>
    <w:next w:val="1"/>
    <w:link w:val="77"/>
    <w:qFormat/>
    <w:uiPriority w:val="0"/>
    <w:pPr>
      <w:spacing w:after="60" w:line="360" w:lineRule="auto"/>
      <w:jc w:val="left"/>
      <w:outlineLvl w:val="1"/>
    </w:pPr>
    <w:rPr>
      <w:rFonts w:ascii="Times New Roman" w:hAnsi="Times New Roman" w:eastAsia="仿宋" w:cs="Times New Roman"/>
      <w:b/>
      <w:bCs/>
      <w:kern w:val="28"/>
      <w:sz w:val="32"/>
      <w:szCs w:val="32"/>
    </w:rPr>
  </w:style>
  <w:style w:type="paragraph" w:styleId="31">
    <w:name w:val="toc 6"/>
    <w:basedOn w:val="1"/>
    <w:next w:val="1"/>
    <w:unhideWhenUsed/>
    <w:qFormat/>
    <w:uiPriority w:val="39"/>
    <w:pPr>
      <w:ind w:left="2100" w:leftChars="1000"/>
    </w:pPr>
    <w:rPr>
      <w:rFonts w:ascii="Calibri" w:hAnsi="Calibri" w:eastAsia="仿宋" w:cs="Times New Roman"/>
    </w:rPr>
  </w:style>
  <w:style w:type="paragraph" w:styleId="32">
    <w:name w:val="List 5"/>
    <w:basedOn w:val="1"/>
    <w:qFormat/>
    <w:uiPriority w:val="0"/>
    <w:pPr>
      <w:numPr>
        <w:ilvl w:val="0"/>
        <w:numId w:val="3"/>
      </w:numPr>
      <w:spacing w:line="360" w:lineRule="auto"/>
      <w:ind w:left="100" w:leftChars="800" w:hanging="200" w:firstLineChars="200"/>
    </w:pPr>
    <w:rPr>
      <w:rFonts w:ascii="Times New Roman" w:hAnsi="Times New Roman" w:eastAsia="宋体" w:cs="Times New Roman"/>
      <w:sz w:val="24"/>
      <w:szCs w:val="20"/>
    </w:rPr>
  </w:style>
  <w:style w:type="paragraph" w:styleId="33">
    <w:name w:val="Body Text Indent 3"/>
    <w:basedOn w:val="1"/>
    <w:link w:val="78"/>
    <w:qFormat/>
    <w:uiPriority w:val="99"/>
    <w:pPr>
      <w:ind w:firstLine="520"/>
    </w:pPr>
  </w:style>
  <w:style w:type="paragraph" w:styleId="34">
    <w:name w:val="toc 2"/>
    <w:basedOn w:val="1"/>
    <w:next w:val="1"/>
    <w:unhideWhenUsed/>
    <w:qFormat/>
    <w:uiPriority w:val="39"/>
    <w:pPr>
      <w:ind w:left="420" w:leftChars="200"/>
    </w:pPr>
    <w:rPr>
      <w:rFonts w:ascii="Times New Roman" w:hAnsi="Times New Roman" w:eastAsia="仿宋" w:cs="Times New Roman"/>
      <w:szCs w:val="24"/>
    </w:rPr>
  </w:style>
  <w:style w:type="paragraph" w:styleId="35">
    <w:name w:val="toc 9"/>
    <w:basedOn w:val="1"/>
    <w:next w:val="1"/>
    <w:unhideWhenUsed/>
    <w:qFormat/>
    <w:uiPriority w:val="39"/>
    <w:pPr>
      <w:ind w:left="3360" w:leftChars="1600"/>
    </w:pPr>
    <w:rPr>
      <w:rFonts w:ascii="Calibri" w:hAnsi="Calibri" w:eastAsia="仿宋" w:cs="Times New Roman"/>
    </w:rPr>
  </w:style>
  <w:style w:type="paragraph" w:styleId="36">
    <w:name w:val="Body Text 2"/>
    <w:basedOn w:val="1"/>
    <w:link w:val="79"/>
    <w:qFormat/>
    <w:uiPriority w:val="0"/>
    <w:pPr>
      <w:widowControl/>
      <w:autoSpaceDE w:val="0"/>
      <w:autoSpaceDN w:val="0"/>
      <w:adjustRightInd w:val="0"/>
      <w:spacing w:line="440" w:lineRule="atLeast"/>
      <w:textAlignment w:val="bottom"/>
    </w:pPr>
    <w:rPr>
      <w:rFonts w:ascii="Times New Roman" w:hAnsi="Times New Roman" w:eastAsia="仿宋" w:cs="Times New Roman"/>
      <w:kern w:val="0"/>
      <w:sz w:val="24"/>
      <w:szCs w:val="20"/>
    </w:rPr>
  </w:style>
  <w:style w:type="paragraph" w:styleId="37">
    <w:name w:val="HTML Preformatted"/>
    <w:basedOn w:val="1"/>
    <w:link w:val="23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8">
    <w:name w:val="Normal (Web)"/>
    <w:basedOn w:val="1"/>
    <w:link w:val="80"/>
    <w:unhideWhenUsed/>
    <w:qFormat/>
    <w:uiPriority w:val="0"/>
    <w:rPr>
      <w:sz w:val="24"/>
    </w:rPr>
  </w:style>
  <w:style w:type="paragraph" w:styleId="39">
    <w:name w:val="Title"/>
    <w:basedOn w:val="1"/>
    <w:next w:val="1"/>
    <w:link w:val="170"/>
    <w:qFormat/>
    <w:uiPriority w:val="10"/>
    <w:pPr>
      <w:spacing w:before="240" w:after="60"/>
      <w:jc w:val="center"/>
      <w:outlineLvl w:val="0"/>
    </w:pPr>
    <w:rPr>
      <w:rFonts w:asciiTheme="majorHAnsi" w:hAnsiTheme="majorHAnsi" w:eastAsiaTheme="majorEastAsia" w:cstheme="majorBidi"/>
      <w:b/>
      <w:bCs/>
      <w:sz w:val="32"/>
      <w:szCs w:val="32"/>
    </w:rPr>
  </w:style>
  <w:style w:type="paragraph" w:styleId="40">
    <w:name w:val="annotation subject"/>
    <w:basedOn w:val="16"/>
    <w:next w:val="16"/>
    <w:link w:val="81"/>
    <w:unhideWhenUsed/>
    <w:qFormat/>
    <w:uiPriority w:val="99"/>
    <w:rPr>
      <w:rFonts w:ascii="Times New Roman" w:hAnsi="Times New Roman"/>
      <w:b/>
      <w:bCs/>
      <w:szCs w:val="24"/>
    </w:rPr>
  </w:style>
  <w:style w:type="paragraph" w:styleId="41">
    <w:name w:val="Body Text First Indent"/>
    <w:basedOn w:val="17"/>
    <w:link w:val="82"/>
    <w:unhideWhenUsed/>
    <w:qFormat/>
    <w:uiPriority w:val="99"/>
    <w:pPr>
      <w:ind w:firstLine="420" w:firstLineChars="100"/>
    </w:pPr>
  </w:style>
  <w:style w:type="paragraph" w:styleId="42">
    <w:name w:val="Body Text First Indent 2"/>
    <w:basedOn w:val="18"/>
    <w:link w:val="83"/>
    <w:qFormat/>
    <w:uiPriority w:val="99"/>
    <w:pPr>
      <w:ind w:firstLine="420"/>
    </w:pPr>
    <w:rPr>
      <w:rFonts w:ascii="Times New Roman" w:hAnsi="Times New Roman"/>
      <w:sz w:val="20"/>
      <w:szCs w:val="20"/>
    </w:r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rPr>
  </w:style>
  <w:style w:type="character" w:styleId="47">
    <w:name w:val="page number"/>
    <w:basedOn w:val="45"/>
    <w:unhideWhenUsed/>
    <w:qFormat/>
    <w:uiPriority w:val="0"/>
  </w:style>
  <w:style w:type="character" w:styleId="48">
    <w:name w:val="FollowedHyperlink"/>
    <w:unhideWhenUsed/>
    <w:qFormat/>
    <w:uiPriority w:val="99"/>
    <w:rPr>
      <w:color w:val="000000"/>
      <w:u w:val="none"/>
    </w:rPr>
  </w:style>
  <w:style w:type="character" w:styleId="49">
    <w:name w:val="Emphasis"/>
    <w:qFormat/>
    <w:uiPriority w:val="0"/>
    <w:rPr>
      <w:rFonts w:ascii="Arial Black" w:hAnsi="Arial Black" w:eastAsia="黑体"/>
      <w:b/>
      <w:bCs/>
      <w:spacing w:val="0"/>
      <w:sz w:val="21"/>
      <w:szCs w:val="21"/>
    </w:rPr>
  </w:style>
  <w:style w:type="character" w:styleId="50">
    <w:name w:val="Hyperlink"/>
    <w:unhideWhenUsed/>
    <w:qFormat/>
    <w:uiPriority w:val="99"/>
    <w:rPr>
      <w:color w:val="000000"/>
      <w:u w:val="none"/>
    </w:rPr>
  </w:style>
  <w:style w:type="character" w:styleId="51">
    <w:name w:val="HTML Code"/>
    <w:unhideWhenUsed/>
    <w:qFormat/>
    <w:uiPriority w:val="99"/>
    <w:rPr>
      <w:rFonts w:ascii="Courier New" w:hAnsi="Courier New"/>
      <w:sz w:val="20"/>
    </w:rPr>
  </w:style>
  <w:style w:type="character" w:styleId="52">
    <w:name w:val="annotation reference"/>
    <w:basedOn w:val="45"/>
    <w:unhideWhenUsed/>
    <w:qFormat/>
    <w:uiPriority w:val="99"/>
    <w:rPr>
      <w:sz w:val="21"/>
      <w:szCs w:val="21"/>
    </w:rPr>
  </w:style>
  <w:style w:type="paragraph" w:customStyle="1" w:styleId="53">
    <w:name w:val="标题1"/>
    <w:basedOn w:val="1"/>
    <w:next w:val="3"/>
    <w:link w:val="54"/>
    <w:qFormat/>
    <w:uiPriority w:val="0"/>
    <w:pPr>
      <w:spacing w:line="360" w:lineRule="auto"/>
    </w:pPr>
    <w:rPr>
      <w:rFonts w:eastAsia="宋体"/>
      <w:b/>
      <w:sz w:val="32"/>
    </w:rPr>
  </w:style>
  <w:style w:type="character" w:customStyle="1" w:styleId="54">
    <w:name w:val="标题1 字符"/>
    <w:basedOn w:val="45"/>
    <w:link w:val="53"/>
    <w:qFormat/>
    <w:uiPriority w:val="0"/>
    <w:rPr>
      <w:rFonts w:asciiTheme="minorHAnsi" w:hAnsiTheme="minorHAnsi" w:cstheme="minorBidi"/>
      <w:b/>
      <w:kern w:val="2"/>
      <w:sz w:val="32"/>
      <w:szCs w:val="22"/>
    </w:rPr>
  </w:style>
  <w:style w:type="character" w:customStyle="1" w:styleId="55">
    <w:name w:val="标题 1 字符"/>
    <w:link w:val="3"/>
    <w:qFormat/>
    <w:uiPriority w:val="0"/>
    <w:rPr>
      <w:rFonts w:asciiTheme="minorHAnsi" w:hAnsiTheme="minorHAnsi" w:cstheme="minorBidi"/>
      <w:b/>
      <w:kern w:val="44"/>
      <w:sz w:val="32"/>
      <w:szCs w:val="22"/>
    </w:rPr>
  </w:style>
  <w:style w:type="paragraph" w:customStyle="1" w:styleId="56">
    <w:name w:val="标题2"/>
    <w:basedOn w:val="1"/>
    <w:link w:val="57"/>
    <w:qFormat/>
    <w:uiPriority w:val="0"/>
    <w:pPr>
      <w:spacing w:line="360" w:lineRule="auto"/>
    </w:pPr>
    <w:rPr>
      <w:rFonts w:eastAsia="宋体"/>
      <w:b/>
      <w:sz w:val="28"/>
    </w:rPr>
  </w:style>
  <w:style w:type="character" w:customStyle="1" w:styleId="57">
    <w:name w:val="标题2 字符"/>
    <w:basedOn w:val="54"/>
    <w:link w:val="56"/>
    <w:qFormat/>
    <w:uiPriority w:val="0"/>
    <w:rPr>
      <w:rFonts w:asciiTheme="minorHAnsi" w:hAnsiTheme="minorHAnsi" w:cstheme="minorBidi"/>
      <w:kern w:val="2"/>
      <w:sz w:val="28"/>
      <w:szCs w:val="22"/>
    </w:rPr>
  </w:style>
  <w:style w:type="character" w:customStyle="1" w:styleId="58">
    <w:name w:val="标题 2 字符"/>
    <w:link w:val="4"/>
    <w:qFormat/>
    <w:uiPriority w:val="0"/>
    <w:rPr>
      <w:rFonts w:asciiTheme="minorHAnsi" w:hAnsiTheme="minorHAnsi" w:cstheme="minorBidi"/>
      <w:b/>
      <w:i/>
      <w:kern w:val="2"/>
      <w:sz w:val="28"/>
      <w:szCs w:val="22"/>
    </w:rPr>
  </w:style>
  <w:style w:type="character" w:customStyle="1" w:styleId="59">
    <w:name w:val="标题 3 字符"/>
    <w:link w:val="5"/>
    <w:qFormat/>
    <w:uiPriority w:val="0"/>
    <w:rPr>
      <w:rFonts w:asciiTheme="minorHAnsi" w:hAnsiTheme="minorHAnsi" w:eastAsiaTheme="minorEastAsia" w:cstheme="minorBidi"/>
      <w:kern w:val="2"/>
      <w:sz w:val="21"/>
      <w:szCs w:val="22"/>
    </w:rPr>
  </w:style>
  <w:style w:type="character" w:customStyle="1" w:styleId="60">
    <w:name w:val="标题 4 字符1"/>
    <w:link w:val="6"/>
    <w:qFormat/>
    <w:locked/>
    <w:uiPriority w:val="0"/>
    <w:rPr>
      <w:rFonts w:ascii="Arial" w:hAnsi="Arial" w:cs="宋体"/>
      <w:b/>
      <w:kern w:val="2"/>
      <w:sz w:val="24"/>
      <w:szCs w:val="28"/>
    </w:rPr>
  </w:style>
  <w:style w:type="character" w:customStyle="1" w:styleId="61">
    <w:name w:val="标题4 字符"/>
    <w:basedOn w:val="45"/>
    <w:link w:val="9"/>
    <w:qFormat/>
    <w:uiPriority w:val="0"/>
    <w:rPr>
      <w:rFonts w:asciiTheme="minorHAnsi" w:hAnsiTheme="minorHAnsi" w:cstheme="minorBidi"/>
      <w:b/>
      <w:kern w:val="2"/>
      <w:sz w:val="21"/>
      <w:szCs w:val="22"/>
    </w:rPr>
  </w:style>
  <w:style w:type="character" w:customStyle="1" w:styleId="62">
    <w:name w:val="标题5 字符"/>
    <w:basedOn w:val="61"/>
    <w:link w:val="8"/>
    <w:qFormat/>
    <w:uiPriority w:val="0"/>
    <w:rPr>
      <w:rFonts w:asciiTheme="minorHAnsi" w:hAnsiTheme="minorHAnsi" w:cstheme="minorBidi"/>
      <w:b w:val="0"/>
      <w:kern w:val="2"/>
      <w:sz w:val="21"/>
      <w:szCs w:val="22"/>
    </w:rPr>
  </w:style>
  <w:style w:type="character" w:customStyle="1" w:styleId="63">
    <w:name w:val="标题 5 字符"/>
    <w:basedOn w:val="45"/>
    <w:link w:val="7"/>
    <w:qFormat/>
    <w:uiPriority w:val="0"/>
    <w:rPr>
      <w:rFonts w:asciiTheme="minorHAnsi" w:hAnsiTheme="minorHAnsi" w:cstheme="minorBidi"/>
      <w:kern w:val="2"/>
      <w:sz w:val="24"/>
      <w:szCs w:val="28"/>
    </w:rPr>
  </w:style>
  <w:style w:type="character" w:customStyle="1" w:styleId="64">
    <w:name w:val="标题 6 字符"/>
    <w:basedOn w:val="45"/>
    <w:link w:val="10"/>
    <w:qFormat/>
    <w:uiPriority w:val="9"/>
    <w:rPr>
      <w:rFonts w:asciiTheme="majorHAnsi" w:hAnsiTheme="majorHAnsi" w:eastAsiaTheme="majorEastAsia" w:cstheme="majorBidi"/>
      <w:b/>
      <w:bCs/>
      <w:kern w:val="2"/>
      <w:sz w:val="24"/>
      <w:szCs w:val="24"/>
    </w:rPr>
  </w:style>
  <w:style w:type="character" w:customStyle="1" w:styleId="65">
    <w:name w:val="标题 7 字符"/>
    <w:basedOn w:val="45"/>
    <w:link w:val="11"/>
    <w:semiHidden/>
    <w:qFormat/>
    <w:uiPriority w:val="9"/>
    <w:rPr>
      <w:rFonts w:asciiTheme="minorHAnsi" w:hAnsiTheme="minorHAnsi" w:eastAsiaTheme="minorEastAsia" w:cstheme="minorBidi"/>
      <w:b/>
      <w:bCs/>
      <w:kern w:val="2"/>
      <w:sz w:val="24"/>
      <w:szCs w:val="24"/>
    </w:rPr>
  </w:style>
  <w:style w:type="paragraph" w:customStyle="1" w:styleId="66">
    <w:name w:val="正文缩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7">
    <w:name w:val="正文缩进 字符"/>
    <w:link w:val="13"/>
    <w:qFormat/>
    <w:locked/>
    <w:uiPriority w:val="0"/>
    <w:rPr>
      <w:rFonts w:asciiTheme="minorHAnsi" w:hAnsiTheme="minorHAnsi" w:eastAsiaTheme="minorEastAsia" w:cstheme="minorBidi"/>
      <w:kern w:val="2"/>
      <w:sz w:val="21"/>
      <w:szCs w:val="22"/>
    </w:rPr>
  </w:style>
  <w:style w:type="character" w:customStyle="1" w:styleId="68">
    <w:name w:val="文档结构图 字符"/>
    <w:basedOn w:val="45"/>
    <w:link w:val="15"/>
    <w:qFormat/>
    <w:uiPriority w:val="99"/>
    <w:rPr>
      <w:rFonts w:ascii="宋体" w:eastAsia="仿宋"/>
      <w:kern w:val="2"/>
      <w:sz w:val="18"/>
      <w:szCs w:val="18"/>
    </w:rPr>
  </w:style>
  <w:style w:type="character" w:customStyle="1" w:styleId="69">
    <w:name w:val="批注文字 字符"/>
    <w:basedOn w:val="45"/>
    <w:link w:val="16"/>
    <w:qFormat/>
    <w:uiPriority w:val="0"/>
    <w:rPr>
      <w:rFonts w:ascii="Calibri" w:hAnsi="Calibri" w:eastAsia="仿宋"/>
      <w:kern w:val="2"/>
      <w:sz w:val="21"/>
      <w:szCs w:val="22"/>
    </w:rPr>
  </w:style>
  <w:style w:type="character" w:customStyle="1" w:styleId="70">
    <w:name w:val="正文文本 字符"/>
    <w:basedOn w:val="45"/>
    <w:link w:val="17"/>
    <w:qFormat/>
    <w:uiPriority w:val="99"/>
    <w:rPr>
      <w:rFonts w:asciiTheme="minorHAnsi" w:hAnsiTheme="minorHAnsi" w:eastAsiaTheme="minorEastAsia" w:cstheme="minorBidi"/>
      <w:kern w:val="2"/>
      <w:sz w:val="21"/>
      <w:szCs w:val="22"/>
    </w:rPr>
  </w:style>
  <w:style w:type="character" w:customStyle="1" w:styleId="71">
    <w:name w:val="正文文本缩进 字符"/>
    <w:basedOn w:val="45"/>
    <w:link w:val="18"/>
    <w:qFormat/>
    <w:uiPriority w:val="0"/>
    <w:rPr>
      <w:rFonts w:ascii="宋体" w:hAnsi="宋体" w:eastAsia="仿宋"/>
      <w:sz w:val="21"/>
      <w:szCs w:val="24"/>
    </w:rPr>
  </w:style>
  <w:style w:type="character" w:customStyle="1" w:styleId="72">
    <w:name w:val="纯文本 字符"/>
    <w:basedOn w:val="45"/>
    <w:link w:val="21"/>
    <w:qFormat/>
    <w:uiPriority w:val="0"/>
    <w:rPr>
      <w:rFonts w:ascii="Courier New" w:hAnsi="Courier New" w:eastAsiaTheme="minorEastAsia" w:cstheme="minorBidi"/>
      <w:kern w:val="2"/>
      <w:sz w:val="21"/>
      <w:szCs w:val="22"/>
    </w:rPr>
  </w:style>
  <w:style w:type="character" w:customStyle="1" w:styleId="73">
    <w:name w:val="日期 字符"/>
    <w:basedOn w:val="45"/>
    <w:link w:val="24"/>
    <w:qFormat/>
    <w:uiPriority w:val="99"/>
    <w:rPr>
      <w:rFonts w:ascii="宋体" w:eastAsia="仿宋"/>
      <w:sz w:val="24"/>
    </w:rPr>
  </w:style>
  <w:style w:type="character" w:customStyle="1" w:styleId="74">
    <w:name w:val="批注框文本 字符"/>
    <w:basedOn w:val="45"/>
    <w:link w:val="25"/>
    <w:qFormat/>
    <w:uiPriority w:val="99"/>
    <w:rPr>
      <w:rFonts w:asciiTheme="minorHAnsi" w:hAnsiTheme="minorHAnsi" w:eastAsiaTheme="minorEastAsia" w:cstheme="minorBidi"/>
      <w:kern w:val="2"/>
      <w:sz w:val="18"/>
      <w:szCs w:val="18"/>
    </w:rPr>
  </w:style>
  <w:style w:type="character" w:customStyle="1" w:styleId="75">
    <w:name w:val="页脚 字符"/>
    <w:basedOn w:val="45"/>
    <w:link w:val="26"/>
    <w:qFormat/>
    <w:uiPriority w:val="0"/>
    <w:rPr>
      <w:sz w:val="18"/>
      <w:szCs w:val="18"/>
    </w:rPr>
  </w:style>
  <w:style w:type="character" w:customStyle="1" w:styleId="76">
    <w:name w:val="页眉 字符"/>
    <w:basedOn w:val="45"/>
    <w:link w:val="27"/>
    <w:qFormat/>
    <w:uiPriority w:val="0"/>
    <w:rPr>
      <w:sz w:val="18"/>
      <w:szCs w:val="18"/>
    </w:rPr>
  </w:style>
  <w:style w:type="character" w:customStyle="1" w:styleId="77">
    <w:name w:val="副标题 字符"/>
    <w:basedOn w:val="45"/>
    <w:link w:val="30"/>
    <w:qFormat/>
    <w:uiPriority w:val="0"/>
    <w:rPr>
      <w:rFonts w:eastAsia="仿宋"/>
      <w:b/>
      <w:bCs/>
      <w:kern w:val="28"/>
      <w:sz w:val="32"/>
      <w:szCs w:val="32"/>
    </w:rPr>
  </w:style>
  <w:style w:type="character" w:customStyle="1" w:styleId="78">
    <w:name w:val="正文文本缩进 3 字符"/>
    <w:link w:val="33"/>
    <w:qFormat/>
    <w:uiPriority w:val="99"/>
    <w:rPr>
      <w:rFonts w:asciiTheme="minorHAnsi" w:hAnsiTheme="minorHAnsi" w:eastAsiaTheme="minorEastAsia" w:cstheme="minorBidi"/>
      <w:kern w:val="2"/>
      <w:sz w:val="21"/>
      <w:szCs w:val="22"/>
    </w:rPr>
  </w:style>
  <w:style w:type="character" w:customStyle="1" w:styleId="79">
    <w:name w:val="正文文本 2 字符"/>
    <w:basedOn w:val="45"/>
    <w:link w:val="36"/>
    <w:qFormat/>
    <w:uiPriority w:val="0"/>
    <w:rPr>
      <w:rFonts w:eastAsia="仿宋"/>
      <w:sz w:val="24"/>
    </w:rPr>
  </w:style>
  <w:style w:type="character" w:customStyle="1" w:styleId="80">
    <w:name w:val="普通(网站) 字符"/>
    <w:link w:val="38"/>
    <w:qFormat/>
    <w:locked/>
    <w:uiPriority w:val="0"/>
    <w:rPr>
      <w:rFonts w:asciiTheme="minorHAnsi" w:hAnsiTheme="minorHAnsi" w:eastAsiaTheme="minorEastAsia" w:cstheme="minorBidi"/>
      <w:kern w:val="2"/>
      <w:sz w:val="24"/>
      <w:szCs w:val="22"/>
    </w:rPr>
  </w:style>
  <w:style w:type="character" w:customStyle="1" w:styleId="81">
    <w:name w:val="批注主题 字符"/>
    <w:link w:val="40"/>
    <w:qFormat/>
    <w:uiPriority w:val="99"/>
    <w:rPr>
      <w:rFonts w:eastAsia="仿宋"/>
      <w:b/>
      <w:bCs/>
      <w:kern w:val="2"/>
      <w:sz w:val="21"/>
      <w:szCs w:val="24"/>
    </w:rPr>
  </w:style>
  <w:style w:type="character" w:customStyle="1" w:styleId="82">
    <w:name w:val="正文文本首行缩进 字符1"/>
    <w:basedOn w:val="45"/>
    <w:link w:val="41"/>
    <w:qFormat/>
    <w:uiPriority w:val="99"/>
    <w:rPr>
      <w:rFonts w:asciiTheme="minorHAnsi" w:hAnsiTheme="minorHAnsi" w:eastAsiaTheme="minorEastAsia" w:cstheme="minorBidi"/>
      <w:kern w:val="2"/>
      <w:sz w:val="21"/>
      <w:szCs w:val="22"/>
    </w:rPr>
  </w:style>
  <w:style w:type="character" w:customStyle="1" w:styleId="83">
    <w:name w:val="正文文本首行缩进 2 字符"/>
    <w:basedOn w:val="71"/>
    <w:link w:val="42"/>
    <w:qFormat/>
    <w:uiPriority w:val="99"/>
    <w:rPr>
      <w:rFonts w:ascii="宋体" w:hAnsi="宋体" w:eastAsia="仿宋"/>
      <w:sz w:val="21"/>
      <w:szCs w:val="24"/>
    </w:rPr>
  </w:style>
  <w:style w:type="paragraph" w:customStyle="1" w:styleId="84">
    <w:name w:val="列出段落1"/>
    <w:basedOn w:val="1"/>
    <w:qFormat/>
    <w:uiPriority w:val="0"/>
    <w:pPr>
      <w:ind w:firstLine="420" w:firstLineChars="200"/>
    </w:pPr>
    <w:rPr>
      <w:rFonts w:ascii="Times New Roman" w:hAnsi="Times New Roman" w:cs="Times New Roman"/>
      <w:szCs w:val="20"/>
    </w:rPr>
  </w:style>
  <w:style w:type="paragraph" w:customStyle="1" w:styleId="85">
    <w:name w:val="文件正文"/>
    <w:basedOn w:val="1"/>
    <w:link w:val="86"/>
    <w:qFormat/>
    <w:uiPriority w:val="0"/>
    <w:pPr>
      <w:spacing w:line="360" w:lineRule="auto"/>
      <w:ind w:firstLine="560" w:firstLineChars="200"/>
    </w:pPr>
    <w:rPr>
      <w:rFonts w:ascii="宋体" w:hAnsi="宋体" w:eastAsia="宋体"/>
      <w:sz w:val="28"/>
      <w:szCs w:val="32"/>
    </w:rPr>
  </w:style>
  <w:style w:type="character" w:customStyle="1" w:styleId="86">
    <w:name w:val="文件正文 字符"/>
    <w:link w:val="85"/>
    <w:qFormat/>
    <w:uiPriority w:val="0"/>
    <w:rPr>
      <w:rFonts w:ascii="宋体" w:hAnsi="宋体" w:cstheme="minorBidi"/>
      <w:kern w:val="2"/>
      <w:sz w:val="28"/>
      <w:szCs w:val="32"/>
    </w:rPr>
  </w:style>
  <w:style w:type="character" w:customStyle="1" w:styleId="87">
    <w:name w:val="font91"/>
    <w:basedOn w:val="45"/>
    <w:qFormat/>
    <w:uiPriority w:val="0"/>
    <w:rPr>
      <w:rFonts w:ascii="仿宋_GB2312" w:eastAsia="仿宋_GB2312" w:cs="仿宋_GB2312"/>
      <w:b/>
      <w:bCs/>
      <w:color w:val="000000"/>
      <w:sz w:val="22"/>
      <w:szCs w:val="22"/>
      <w:u w:val="none"/>
    </w:rPr>
  </w:style>
  <w:style w:type="character" w:customStyle="1" w:styleId="88">
    <w:name w:val="font111"/>
    <w:basedOn w:val="45"/>
    <w:qFormat/>
    <w:uiPriority w:val="0"/>
    <w:rPr>
      <w:rFonts w:ascii="黑体" w:hAnsi="宋体" w:eastAsia="黑体" w:cs="黑体"/>
      <w:color w:val="000000"/>
      <w:sz w:val="20"/>
      <w:szCs w:val="20"/>
      <w:u w:val="none"/>
    </w:rPr>
  </w:style>
  <w:style w:type="character" w:customStyle="1" w:styleId="89">
    <w:name w:val="font21"/>
    <w:basedOn w:val="45"/>
    <w:qFormat/>
    <w:uiPriority w:val="0"/>
    <w:rPr>
      <w:rFonts w:hint="default" w:ascii="Times New Roman" w:hAnsi="Times New Roman" w:cs="Times New Roman"/>
      <w:color w:val="000000"/>
      <w:sz w:val="20"/>
      <w:szCs w:val="20"/>
      <w:u w:val="none"/>
    </w:rPr>
  </w:style>
  <w:style w:type="character" w:customStyle="1" w:styleId="90">
    <w:name w:val="font122"/>
    <w:basedOn w:val="45"/>
    <w:qFormat/>
    <w:uiPriority w:val="0"/>
    <w:rPr>
      <w:rFonts w:hint="default" w:ascii="Times New Roman" w:hAnsi="Times New Roman" w:cs="Times New Roman"/>
      <w:color w:val="000000"/>
      <w:sz w:val="20"/>
      <w:szCs w:val="20"/>
      <w:u w:val="none"/>
      <w:vertAlign w:val="superscript"/>
    </w:rPr>
  </w:style>
  <w:style w:type="character" w:customStyle="1" w:styleId="91">
    <w:name w:val="font41"/>
    <w:basedOn w:val="45"/>
    <w:qFormat/>
    <w:uiPriority w:val="0"/>
    <w:rPr>
      <w:rFonts w:hint="eastAsia" w:ascii="宋体" w:hAnsi="宋体" w:eastAsia="宋体" w:cs="宋体"/>
      <w:color w:val="000000"/>
      <w:sz w:val="24"/>
      <w:szCs w:val="24"/>
      <w:u w:val="none"/>
    </w:rPr>
  </w:style>
  <w:style w:type="character" w:customStyle="1" w:styleId="92">
    <w:name w:val="font12"/>
    <w:basedOn w:val="45"/>
    <w:qFormat/>
    <w:uiPriority w:val="0"/>
    <w:rPr>
      <w:rFonts w:hint="default" w:ascii="Arial" w:hAnsi="Arial" w:cs="Arial"/>
      <w:color w:val="000000"/>
      <w:sz w:val="24"/>
      <w:szCs w:val="24"/>
      <w:u w:val="none"/>
    </w:rPr>
  </w:style>
  <w:style w:type="character" w:customStyle="1" w:styleId="93">
    <w:name w:val="font161"/>
    <w:basedOn w:val="45"/>
    <w:qFormat/>
    <w:uiPriority w:val="0"/>
    <w:rPr>
      <w:rFonts w:hint="default" w:ascii="Arial" w:hAnsi="Arial" w:cs="Arial"/>
      <w:color w:val="000000"/>
      <w:sz w:val="22"/>
      <w:szCs w:val="22"/>
      <w:u w:val="none"/>
      <w:vertAlign w:val="superscript"/>
    </w:rPr>
  </w:style>
  <w:style w:type="character" w:customStyle="1" w:styleId="94">
    <w:name w:val="font31"/>
    <w:basedOn w:val="45"/>
    <w:qFormat/>
    <w:uiPriority w:val="0"/>
    <w:rPr>
      <w:rFonts w:hint="default" w:ascii="Arial" w:hAnsi="Arial" w:cs="Arial"/>
      <w:color w:val="000000"/>
      <w:sz w:val="22"/>
      <w:szCs w:val="22"/>
      <w:u w:val="none"/>
    </w:rPr>
  </w:style>
  <w:style w:type="character" w:customStyle="1" w:styleId="95">
    <w:name w:val="font181"/>
    <w:basedOn w:val="45"/>
    <w:qFormat/>
    <w:uiPriority w:val="0"/>
    <w:rPr>
      <w:rFonts w:hint="default" w:ascii="Arial" w:hAnsi="Arial" w:cs="Arial"/>
      <w:color w:val="000000"/>
      <w:sz w:val="24"/>
      <w:szCs w:val="24"/>
      <w:u w:val="none"/>
      <w:vertAlign w:val="superscript"/>
    </w:rPr>
  </w:style>
  <w:style w:type="character" w:customStyle="1" w:styleId="96">
    <w:name w:val="font191"/>
    <w:basedOn w:val="45"/>
    <w:qFormat/>
    <w:uiPriority w:val="0"/>
    <w:rPr>
      <w:rFonts w:hint="eastAsia" w:ascii="宋体" w:hAnsi="宋体" w:eastAsia="宋体" w:cs="宋体"/>
      <w:color w:val="000000"/>
      <w:sz w:val="22"/>
      <w:szCs w:val="22"/>
      <w:u w:val="none"/>
    </w:rPr>
  </w:style>
  <w:style w:type="character" w:customStyle="1" w:styleId="97">
    <w:name w:val="font171"/>
    <w:basedOn w:val="45"/>
    <w:qFormat/>
    <w:uiPriority w:val="0"/>
    <w:rPr>
      <w:rFonts w:hint="default" w:ascii="Arial" w:hAnsi="Arial" w:cs="Arial"/>
      <w:color w:val="000000"/>
      <w:sz w:val="22"/>
      <w:szCs w:val="22"/>
      <w:u w:val="none"/>
      <w:vertAlign w:val="superscript"/>
    </w:rPr>
  </w:style>
  <w:style w:type="paragraph" w:customStyle="1" w:styleId="98">
    <w:name w:val="纯文本2"/>
    <w:basedOn w:val="1"/>
    <w:unhideWhenUsed/>
    <w:qFormat/>
    <w:uiPriority w:val="99"/>
    <w:pPr>
      <w:autoSpaceDE w:val="0"/>
      <w:autoSpaceDN w:val="0"/>
    </w:pPr>
    <w:rPr>
      <w:rFonts w:ascii="宋体" w:hAnsi="Courier New" w:eastAsia="宋体" w:cs="宋体"/>
      <w:szCs w:val="21"/>
    </w:rPr>
  </w:style>
  <w:style w:type="paragraph" w:customStyle="1" w:styleId="99">
    <w:name w:val="表格"/>
    <w:basedOn w:val="85"/>
    <w:link w:val="100"/>
    <w:qFormat/>
    <w:uiPriority w:val="0"/>
    <w:pPr>
      <w:spacing w:line="240" w:lineRule="auto"/>
      <w:ind w:firstLine="0" w:firstLineChars="0"/>
      <w:jc w:val="center"/>
    </w:pPr>
    <w:rPr>
      <w:sz w:val="21"/>
      <w:szCs w:val="36"/>
    </w:rPr>
  </w:style>
  <w:style w:type="character" w:customStyle="1" w:styleId="100">
    <w:name w:val="表格 字符"/>
    <w:basedOn w:val="86"/>
    <w:link w:val="99"/>
    <w:qFormat/>
    <w:uiPriority w:val="0"/>
    <w:rPr>
      <w:rFonts w:ascii="宋体" w:hAnsi="宋体" w:cstheme="minorBidi"/>
      <w:kern w:val="2"/>
      <w:sz w:val="21"/>
      <w:szCs w:val="36"/>
    </w:rPr>
  </w:style>
  <w:style w:type="paragraph" w:styleId="101">
    <w:name w:val="List Paragraph"/>
    <w:basedOn w:val="1"/>
    <w:link w:val="102"/>
    <w:qFormat/>
    <w:uiPriority w:val="0"/>
    <w:pPr>
      <w:numPr>
        <w:ilvl w:val="0"/>
        <w:numId w:val="4"/>
      </w:numPr>
      <w:spacing w:line="400" w:lineRule="exact"/>
      <w:outlineLvl w:val="2"/>
    </w:pPr>
    <w:rPr>
      <w:rFonts w:ascii="宋体" w:hAnsi="宋体" w:eastAsia="宋体" w:cs="宋体"/>
      <w:sz w:val="24"/>
      <w:szCs w:val="24"/>
    </w:rPr>
  </w:style>
  <w:style w:type="character" w:customStyle="1" w:styleId="102">
    <w:name w:val="列表段落 字符"/>
    <w:link w:val="101"/>
    <w:qFormat/>
    <w:locked/>
    <w:uiPriority w:val="0"/>
    <w:rPr>
      <w:rFonts w:ascii="宋体" w:hAnsi="宋体" w:cs="宋体"/>
      <w:kern w:val="2"/>
      <w:sz w:val="24"/>
      <w:szCs w:val="24"/>
    </w:rPr>
  </w:style>
  <w:style w:type="character" w:customStyle="1" w:styleId="103">
    <w:name w:val="批注文字 Char"/>
    <w:basedOn w:val="45"/>
    <w:qFormat/>
    <w:uiPriority w:val="0"/>
    <w:rPr>
      <w:rFonts w:asciiTheme="minorHAnsi" w:hAnsiTheme="minorHAnsi" w:eastAsiaTheme="minorEastAsia" w:cstheme="minorBidi"/>
      <w:kern w:val="2"/>
      <w:sz w:val="21"/>
      <w:szCs w:val="22"/>
    </w:rPr>
  </w:style>
  <w:style w:type="character" w:customStyle="1" w:styleId="104">
    <w:name w:val="批注主题 Char"/>
    <w:basedOn w:val="103"/>
    <w:qFormat/>
    <w:uiPriority w:val="99"/>
    <w:rPr>
      <w:rFonts w:asciiTheme="minorHAnsi" w:hAnsiTheme="minorHAnsi" w:eastAsiaTheme="minorEastAsia" w:cstheme="minorBidi"/>
      <w:b/>
      <w:bCs/>
      <w:kern w:val="2"/>
      <w:sz w:val="21"/>
      <w:szCs w:val="22"/>
    </w:rPr>
  </w:style>
  <w:style w:type="character" w:customStyle="1" w:styleId="105">
    <w:name w:val="页眉 Char1"/>
    <w:semiHidden/>
    <w:qFormat/>
    <w:uiPriority w:val="99"/>
    <w:rPr>
      <w:rFonts w:ascii="Times New Roman" w:hAnsi="Times New Roman" w:eastAsia="宋体" w:cs="Times New Roman"/>
      <w:sz w:val="18"/>
      <w:szCs w:val="18"/>
    </w:rPr>
  </w:style>
  <w:style w:type="character" w:customStyle="1" w:styleId="106">
    <w:name w:val="cancel"/>
    <w:basedOn w:val="45"/>
    <w:qFormat/>
    <w:uiPriority w:val="0"/>
  </w:style>
  <w:style w:type="character" w:customStyle="1" w:styleId="107">
    <w:name w:val="标题1 Char Char Char Char"/>
    <w:link w:val="108"/>
    <w:qFormat/>
    <w:locked/>
    <w:uiPriority w:val="0"/>
    <w:rPr>
      <w:b/>
      <w:kern w:val="44"/>
      <w:sz w:val="28"/>
    </w:rPr>
  </w:style>
  <w:style w:type="paragraph" w:customStyle="1" w:styleId="108">
    <w:name w:val="标题1 Char Char Char"/>
    <w:basedOn w:val="3"/>
    <w:link w:val="107"/>
    <w:qFormat/>
    <w:uiPriority w:val="0"/>
    <w:pPr>
      <w:numPr>
        <w:numId w:val="0"/>
      </w:numPr>
      <w:tabs>
        <w:tab w:val="center" w:pos="4512"/>
        <w:tab w:val="center" w:pos="4606"/>
        <w:tab w:val="clear" w:pos="425"/>
      </w:tabs>
      <w:adjustRightInd w:val="0"/>
      <w:snapToGrid w:val="0"/>
      <w:spacing w:beforeLines="50" w:after="240" w:line="578" w:lineRule="auto"/>
      <w:jc w:val="center"/>
      <w:outlineLvl w:val="1"/>
    </w:pPr>
    <w:rPr>
      <w:rFonts w:ascii="Times New Roman" w:hAnsi="Times New Roman" w:cs="Times New Roman"/>
      <w:sz w:val="28"/>
      <w:szCs w:val="20"/>
    </w:rPr>
  </w:style>
  <w:style w:type="character" w:customStyle="1" w:styleId="109">
    <w:name w:val="gray"/>
    <w:qFormat/>
    <w:uiPriority w:val="0"/>
    <w:rPr>
      <w:color w:val="BBBBBB"/>
    </w:rPr>
  </w:style>
  <w:style w:type="character" w:customStyle="1" w:styleId="110">
    <w:name w:val="无间隔 Char"/>
    <w:link w:val="111"/>
    <w:qFormat/>
    <w:locked/>
    <w:uiPriority w:val="1"/>
    <w:rPr>
      <w:sz w:val="22"/>
      <w:szCs w:val="22"/>
    </w:rPr>
  </w:style>
  <w:style w:type="paragraph" w:customStyle="1" w:styleId="111">
    <w:name w:val="无间隔1"/>
    <w:link w:val="110"/>
    <w:qFormat/>
    <w:uiPriority w:val="1"/>
    <w:rPr>
      <w:rFonts w:ascii="Times New Roman" w:hAnsi="Times New Roman" w:eastAsia="宋体" w:cs="Times New Roman"/>
      <w:sz w:val="22"/>
      <w:szCs w:val="22"/>
      <w:lang w:val="en-US" w:eastAsia="zh-CN" w:bidi="ar-SA"/>
    </w:rPr>
  </w:style>
  <w:style w:type="character" w:customStyle="1" w:styleId="112">
    <w:name w:val="纯文本 Char1"/>
    <w:qFormat/>
    <w:uiPriority w:val="99"/>
    <w:rPr>
      <w:rFonts w:ascii="宋体" w:hAnsi="Courier New" w:eastAsia="宋体" w:cs="Courier New"/>
      <w:szCs w:val="21"/>
    </w:rPr>
  </w:style>
  <w:style w:type="character" w:customStyle="1" w:styleId="113">
    <w:name w:val="样式 Char"/>
    <w:link w:val="114"/>
    <w:qFormat/>
    <w:uiPriority w:val="0"/>
    <w:rPr>
      <w:rFonts w:ascii="宋体" w:hAnsi="宋体"/>
      <w:sz w:val="24"/>
      <w:szCs w:val="22"/>
    </w:rPr>
  </w:style>
  <w:style w:type="paragraph" w:customStyle="1" w:styleId="114">
    <w:name w:val="样式"/>
    <w:link w:val="113"/>
    <w:qFormat/>
    <w:uiPriority w:val="0"/>
    <w:pPr>
      <w:widowControl w:val="0"/>
      <w:autoSpaceDE w:val="0"/>
      <w:autoSpaceDN w:val="0"/>
      <w:adjustRightInd w:val="0"/>
    </w:pPr>
    <w:rPr>
      <w:rFonts w:ascii="宋体" w:hAnsi="宋体" w:eastAsia="宋体" w:cs="Times New Roman"/>
      <w:sz w:val="24"/>
      <w:szCs w:val="22"/>
      <w:lang w:val="en-US" w:eastAsia="zh-CN" w:bidi="ar-SA"/>
    </w:rPr>
  </w:style>
  <w:style w:type="paragraph" w:customStyle="1" w:styleId="115">
    <w:name w:val="样式1"/>
    <w:basedOn w:val="1"/>
    <w:link w:val="116"/>
    <w:qFormat/>
    <w:uiPriority w:val="0"/>
    <w:pPr>
      <w:adjustRightInd w:val="0"/>
      <w:spacing w:line="360" w:lineRule="auto"/>
      <w:ind w:firstLine="482"/>
    </w:pPr>
    <w:rPr>
      <w:rFonts w:ascii="Times New Roman" w:hAnsi="Times New Roman" w:eastAsia="仿宋" w:cs="Times New Roman"/>
      <w:kern w:val="0"/>
      <w:sz w:val="24"/>
      <w:szCs w:val="20"/>
    </w:rPr>
  </w:style>
  <w:style w:type="character" w:customStyle="1" w:styleId="116">
    <w:name w:val="样式1 Char"/>
    <w:link w:val="115"/>
    <w:qFormat/>
    <w:uiPriority w:val="0"/>
    <w:rPr>
      <w:rFonts w:eastAsia="仿宋"/>
      <w:sz w:val="24"/>
    </w:rPr>
  </w:style>
  <w:style w:type="paragraph" w:customStyle="1" w:styleId="117">
    <w:name w:val="第三标题"/>
    <w:basedOn w:val="1"/>
    <w:qFormat/>
    <w:uiPriority w:val="0"/>
    <w:pPr>
      <w:spacing w:before="120" w:line="360" w:lineRule="auto"/>
      <w:ind w:firstLine="200" w:firstLineChars="200"/>
      <w:jc w:val="left"/>
      <w:outlineLvl w:val="2"/>
    </w:pPr>
    <w:rPr>
      <w:rFonts w:ascii="Times New Roman" w:hAnsi="Times New Roman" w:eastAsia="仿宋" w:cs="Times New Roman"/>
      <w:b/>
      <w:sz w:val="28"/>
      <w:szCs w:val="24"/>
    </w:rPr>
  </w:style>
  <w:style w:type="paragraph" w:customStyle="1" w:styleId="118">
    <w:name w:val="A列表"/>
    <w:basedOn w:val="1"/>
    <w:qFormat/>
    <w:uiPriority w:val="0"/>
    <w:pPr>
      <w:adjustRightInd w:val="0"/>
      <w:snapToGrid w:val="0"/>
      <w:spacing w:before="40" w:line="360" w:lineRule="auto"/>
      <w:jc w:val="left"/>
    </w:pPr>
    <w:rPr>
      <w:rFonts w:ascii="Times New Roman" w:hAnsi="Times New Roman" w:eastAsia="仿宋" w:cs="Times New Roman"/>
      <w:kern w:val="0"/>
      <w:sz w:val="24"/>
      <w:szCs w:val="20"/>
    </w:rPr>
  </w:style>
  <w:style w:type="paragraph" w:customStyle="1" w:styleId="119">
    <w:name w:val="A标题4"/>
    <w:basedOn w:val="6"/>
    <w:next w:val="1"/>
    <w:qFormat/>
    <w:uiPriority w:val="0"/>
    <w:pPr>
      <w:numPr>
        <w:ilvl w:val="0"/>
        <w:numId w:val="0"/>
      </w:numPr>
      <w:tabs>
        <w:tab w:val="left" w:pos="851"/>
        <w:tab w:val="clear" w:pos="0"/>
      </w:tabs>
      <w:spacing w:after="80"/>
      <w:ind w:left="851" w:hanging="851"/>
    </w:pPr>
    <w:rPr>
      <w:rFonts w:ascii="Times New Roman" w:hAnsi="Times New Roman" w:cs="Times New Roman"/>
      <w:b w:val="0"/>
      <w:kern w:val="0"/>
      <w:szCs w:val="20"/>
    </w:rPr>
  </w:style>
  <w:style w:type="paragraph" w:customStyle="1" w:styleId="120">
    <w:name w:val="TOC 标题1"/>
    <w:basedOn w:val="3"/>
    <w:next w:val="1"/>
    <w:qFormat/>
    <w:uiPriority w:val="39"/>
    <w:pPr>
      <w:widowControl/>
      <w:numPr>
        <w:numId w:val="0"/>
      </w:numPr>
      <w:tabs>
        <w:tab w:val="clear" w:pos="425"/>
      </w:tabs>
      <w:spacing w:before="480" w:after="240" w:line="276" w:lineRule="auto"/>
      <w:jc w:val="left"/>
      <w:outlineLvl w:val="9"/>
    </w:pPr>
    <w:rPr>
      <w:rFonts w:ascii="Cambria" w:hAnsi="Cambria" w:cs="Times New Roman"/>
      <w:bCs/>
      <w:color w:val="365F91"/>
      <w:kern w:val="0"/>
      <w:sz w:val="28"/>
      <w:szCs w:val="28"/>
    </w:rPr>
  </w:style>
  <w:style w:type="paragraph" w:customStyle="1" w:styleId="121">
    <w:name w:val="页眉1"/>
    <w:basedOn w:val="122"/>
    <w:qFormat/>
    <w:uiPriority w:val="0"/>
    <w:pPr>
      <w:tabs>
        <w:tab w:val="center" w:pos="4320"/>
        <w:tab w:val="right" w:pos="8640"/>
      </w:tabs>
    </w:pPr>
  </w:style>
  <w:style w:type="paragraph" w:customStyle="1" w:styleId="122">
    <w:name w:val="正文1"/>
    <w:qFormat/>
    <w:uiPriority w:val="0"/>
    <w:pPr>
      <w:widowControl w:val="0"/>
      <w:adjustRightInd w:val="0"/>
      <w:spacing w:line="312" w:lineRule="atLeast"/>
      <w:jc w:val="both"/>
      <w:textAlignment w:val="baseline"/>
    </w:pPr>
    <w:rPr>
      <w:rFonts w:ascii="Tms Rmn" w:hAnsi="Tms Rmn" w:eastAsia="宋体" w:cs="Times New Roman"/>
      <w:lang w:val="en-US" w:eastAsia="zh-CN" w:bidi="ar-SA"/>
    </w:rPr>
  </w:style>
  <w:style w:type="paragraph" w:customStyle="1" w:styleId="123">
    <w:name w:val="li"/>
    <w:basedOn w:val="122"/>
    <w:qFormat/>
    <w:uiPriority w:val="0"/>
    <w:pPr>
      <w:framePr w:hSpace="2449" w:vSpace="2449" w:wrap="around" w:vAnchor="margin" w:hAnchor="text" w:y="1"/>
      <w:spacing w:line="360" w:lineRule="atLeast"/>
      <w:jc w:val="center"/>
    </w:pPr>
    <w:rPr>
      <w:rFonts w:ascii="Times New Roman" w:hAnsi="Times New Roman"/>
    </w:rPr>
  </w:style>
  <w:style w:type="paragraph" w:customStyle="1" w:styleId="124">
    <w:name w:val="页脚1"/>
    <w:basedOn w:val="122"/>
    <w:qFormat/>
    <w:uiPriority w:val="0"/>
    <w:pPr>
      <w:tabs>
        <w:tab w:val="center" w:pos="4320"/>
        <w:tab w:val="right" w:pos="8640"/>
      </w:tabs>
    </w:pPr>
  </w:style>
  <w:style w:type="paragraph" w:customStyle="1" w:styleId="12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7">
    <w:name w:val="font6"/>
    <w:basedOn w:val="1"/>
    <w:qFormat/>
    <w:uiPriority w:val="0"/>
    <w:pPr>
      <w:widowControl/>
      <w:spacing w:before="100" w:beforeAutospacing="1" w:after="100" w:afterAutospacing="1"/>
      <w:jc w:val="left"/>
    </w:pPr>
    <w:rPr>
      <w:rFonts w:ascii="等线" w:hAnsi="等线" w:eastAsia="等线" w:cs="宋体"/>
      <w:color w:val="000000"/>
      <w:kern w:val="0"/>
      <w:szCs w:val="21"/>
    </w:rPr>
  </w:style>
  <w:style w:type="paragraph" w:customStyle="1" w:styleId="128">
    <w:name w:val="xl69"/>
    <w:basedOn w:val="1"/>
    <w:qFormat/>
    <w:uiPriority w:val="0"/>
    <w:pPr>
      <w:widowControl/>
      <w:pBdr>
        <w:top w:val="single" w:color="auto" w:sz="12" w:space="0"/>
        <w:left w:val="single" w:color="auto" w:sz="12" w:space="0"/>
        <w:bottom w:val="single" w:color="auto" w:sz="8" w:space="0"/>
        <w:right w:val="single" w:color="auto" w:sz="8" w:space="0"/>
      </w:pBdr>
      <w:spacing w:before="100" w:beforeAutospacing="1" w:after="100" w:afterAutospacing="1"/>
      <w:jc w:val="center"/>
    </w:pPr>
    <w:rPr>
      <w:rFonts w:ascii="等线" w:hAnsi="等线" w:eastAsia="等线" w:cs="宋体"/>
      <w:kern w:val="0"/>
      <w:szCs w:val="21"/>
    </w:rPr>
  </w:style>
  <w:style w:type="paragraph" w:customStyle="1" w:styleId="129">
    <w:name w:val="xl70"/>
    <w:basedOn w:val="1"/>
    <w:qFormat/>
    <w:uiPriority w:val="0"/>
    <w:pPr>
      <w:widowControl/>
      <w:pBdr>
        <w:top w:val="single" w:color="auto" w:sz="12" w:space="0"/>
        <w:bottom w:val="single" w:color="auto" w:sz="8" w:space="0"/>
        <w:right w:val="single" w:color="auto" w:sz="8" w:space="0"/>
      </w:pBdr>
      <w:spacing w:before="100" w:beforeAutospacing="1" w:after="100" w:afterAutospacing="1"/>
      <w:jc w:val="center"/>
    </w:pPr>
    <w:rPr>
      <w:rFonts w:ascii="等线" w:hAnsi="等线" w:eastAsia="等线" w:cs="宋体"/>
      <w:kern w:val="0"/>
      <w:szCs w:val="21"/>
    </w:rPr>
  </w:style>
  <w:style w:type="paragraph" w:customStyle="1" w:styleId="130">
    <w:name w:val="xl71"/>
    <w:basedOn w:val="1"/>
    <w:qFormat/>
    <w:uiPriority w:val="0"/>
    <w:pPr>
      <w:widowControl/>
      <w:pBdr>
        <w:top w:val="single" w:color="auto" w:sz="12" w:space="0"/>
        <w:bottom w:val="single" w:color="auto" w:sz="8" w:space="0"/>
        <w:right w:val="single" w:color="auto" w:sz="12" w:space="0"/>
      </w:pBdr>
      <w:spacing w:before="100" w:beforeAutospacing="1" w:after="100" w:afterAutospacing="1"/>
      <w:jc w:val="center"/>
    </w:pPr>
    <w:rPr>
      <w:rFonts w:ascii="等线" w:hAnsi="等线" w:eastAsia="等线" w:cs="宋体"/>
      <w:kern w:val="0"/>
      <w:szCs w:val="21"/>
    </w:rPr>
  </w:style>
  <w:style w:type="paragraph" w:customStyle="1" w:styleId="131">
    <w:name w:val="xl72"/>
    <w:basedOn w:val="1"/>
    <w:qFormat/>
    <w:uiPriority w:val="0"/>
    <w:pPr>
      <w:widowControl/>
      <w:pBdr>
        <w:right w:val="single" w:color="auto" w:sz="8" w:space="0"/>
      </w:pBdr>
      <w:spacing w:before="100" w:beforeAutospacing="1" w:after="100" w:afterAutospacing="1"/>
      <w:jc w:val="center"/>
    </w:pPr>
    <w:rPr>
      <w:rFonts w:ascii="等线" w:hAnsi="等线" w:eastAsia="等线" w:cs="宋体"/>
      <w:color w:val="000000"/>
      <w:kern w:val="0"/>
      <w:sz w:val="20"/>
      <w:szCs w:val="20"/>
    </w:rPr>
  </w:style>
  <w:style w:type="paragraph" w:customStyle="1" w:styleId="132">
    <w:name w:val="xl73"/>
    <w:basedOn w:val="1"/>
    <w:qFormat/>
    <w:uiPriority w:val="0"/>
    <w:pPr>
      <w:widowControl/>
      <w:pBdr>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133">
    <w:name w:val="xl74"/>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134">
    <w:name w:val="xl75"/>
    <w:basedOn w:val="1"/>
    <w:qFormat/>
    <w:uiPriority w:val="0"/>
    <w:pPr>
      <w:widowControl/>
      <w:pBdr>
        <w:bottom w:val="single" w:color="auto" w:sz="8" w:space="0"/>
        <w:right w:val="single" w:color="auto" w:sz="8" w:space="0"/>
      </w:pBdr>
      <w:spacing w:before="100" w:beforeAutospacing="1" w:after="100" w:afterAutospacing="1"/>
      <w:jc w:val="center"/>
    </w:pPr>
    <w:rPr>
      <w:rFonts w:ascii="等线" w:hAnsi="等线" w:eastAsia="等线" w:cs="宋体"/>
      <w:color w:val="000000"/>
      <w:kern w:val="0"/>
      <w:sz w:val="20"/>
      <w:szCs w:val="20"/>
    </w:rPr>
  </w:style>
  <w:style w:type="paragraph" w:customStyle="1" w:styleId="135">
    <w:name w:val="xl76"/>
    <w:basedOn w:val="1"/>
    <w:qFormat/>
    <w:uiPriority w:val="0"/>
    <w:pPr>
      <w:widowControl/>
      <w:pBdr>
        <w:left w:val="single" w:color="auto" w:sz="12" w:space="0"/>
        <w:bottom w:val="single" w:color="auto" w:sz="8" w:space="0"/>
        <w:right w:val="single" w:color="auto" w:sz="8" w:space="0"/>
      </w:pBdr>
      <w:spacing w:before="100" w:beforeAutospacing="1" w:after="100" w:afterAutospacing="1"/>
      <w:jc w:val="center"/>
    </w:pPr>
    <w:rPr>
      <w:rFonts w:ascii="等线" w:hAnsi="等线" w:eastAsia="等线" w:cs="宋体"/>
      <w:color w:val="000000"/>
      <w:kern w:val="0"/>
      <w:sz w:val="24"/>
      <w:szCs w:val="24"/>
    </w:rPr>
  </w:style>
  <w:style w:type="paragraph" w:customStyle="1" w:styleId="136">
    <w:name w:val="xl77"/>
    <w:basedOn w:val="1"/>
    <w:qFormat/>
    <w:uiPriority w:val="0"/>
    <w:pPr>
      <w:widowControl/>
      <w:pBdr>
        <w:bottom w:val="single" w:color="auto" w:sz="8" w:space="0"/>
        <w:right w:val="single" w:color="auto" w:sz="8" w:space="0"/>
      </w:pBdr>
      <w:spacing w:before="100" w:beforeAutospacing="1" w:after="100" w:afterAutospacing="1"/>
      <w:jc w:val="center"/>
    </w:pPr>
    <w:rPr>
      <w:rFonts w:ascii="等线" w:hAnsi="等线" w:eastAsia="等线" w:cs="宋体"/>
      <w:kern w:val="0"/>
      <w:szCs w:val="21"/>
    </w:rPr>
  </w:style>
  <w:style w:type="paragraph" w:customStyle="1" w:styleId="137">
    <w:name w:val="xl78"/>
    <w:basedOn w:val="1"/>
    <w:qFormat/>
    <w:uiPriority w:val="0"/>
    <w:pPr>
      <w:widowControl/>
      <w:pBdr>
        <w:bottom w:val="single" w:color="auto" w:sz="8" w:space="0"/>
        <w:right w:val="single" w:color="auto" w:sz="12" w:space="0"/>
      </w:pBdr>
      <w:spacing w:before="100" w:beforeAutospacing="1" w:after="100" w:afterAutospacing="1"/>
      <w:jc w:val="center"/>
    </w:pPr>
    <w:rPr>
      <w:rFonts w:ascii="等线" w:hAnsi="等线" w:eastAsia="等线" w:cs="宋体"/>
      <w:kern w:val="0"/>
      <w:szCs w:val="21"/>
    </w:rPr>
  </w:style>
  <w:style w:type="paragraph" w:customStyle="1" w:styleId="138">
    <w:name w:val="xl79"/>
    <w:basedOn w:val="1"/>
    <w:qFormat/>
    <w:uiPriority w:val="0"/>
    <w:pPr>
      <w:widowControl/>
      <w:pBdr>
        <w:bottom w:val="single" w:color="auto" w:sz="12" w:space="0"/>
        <w:right w:val="single" w:color="auto" w:sz="8" w:space="0"/>
      </w:pBdr>
      <w:spacing w:before="100" w:beforeAutospacing="1" w:after="100" w:afterAutospacing="1"/>
      <w:jc w:val="left"/>
    </w:pPr>
    <w:rPr>
      <w:rFonts w:ascii="宋体" w:hAnsi="宋体" w:eastAsia="宋体" w:cs="宋体"/>
      <w:kern w:val="0"/>
      <w:sz w:val="24"/>
      <w:szCs w:val="24"/>
    </w:rPr>
  </w:style>
  <w:style w:type="paragraph" w:customStyle="1" w:styleId="139">
    <w:name w:val="xl80"/>
    <w:basedOn w:val="1"/>
    <w:qFormat/>
    <w:uiPriority w:val="0"/>
    <w:pPr>
      <w:widowControl/>
      <w:pBdr>
        <w:bottom w:val="single" w:color="auto" w:sz="12" w:space="0"/>
        <w:right w:val="single" w:color="auto" w:sz="8" w:space="0"/>
      </w:pBdr>
      <w:spacing w:before="100" w:beforeAutospacing="1" w:after="100" w:afterAutospacing="1"/>
      <w:jc w:val="center"/>
    </w:pPr>
    <w:rPr>
      <w:rFonts w:ascii="等线" w:hAnsi="等线" w:eastAsia="等线" w:cs="宋体"/>
      <w:color w:val="000000"/>
      <w:kern w:val="0"/>
      <w:sz w:val="20"/>
      <w:szCs w:val="20"/>
    </w:rPr>
  </w:style>
  <w:style w:type="paragraph" w:customStyle="1" w:styleId="140">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等线" w:hAnsi="等线" w:eastAsia="等线" w:cs="宋体"/>
      <w:color w:val="000000"/>
      <w:kern w:val="0"/>
      <w:sz w:val="20"/>
      <w:szCs w:val="20"/>
    </w:rPr>
  </w:style>
  <w:style w:type="paragraph" w:customStyle="1" w:styleId="141">
    <w:name w:val="xl82"/>
    <w:basedOn w:val="1"/>
    <w:qFormat/>
    <w:uiPriority w:val="0"/>
    <w:pPr>
      <w:widowControl/>
      <w:pBdr>
        <w:left w:val="single" w:color="auto" w:sz="8" w:space="0"/>
        <w:right w:val="single" w:color="auto" w:sz="8" w:space="0"/>
      </w:pBdr>
      <w:spacing w:before="100" w:beforeAutospacing="1" w:after="100" w:afterAutospacing="1"/>
      <w:jc w:val="center"/>
    </w:pPr>
    <w:rPr>
      <w:rFonts w:ascii="等线" w:hAnsi="等线" w:eastAsia="等线" w:cs="宋体"/>
      <w:color w:val="000000"/>
      <w:kern w:val="0"/>
      <w:sz w:val="20"/>
      <w:szCs w:val="20"/>
    </w:rPr>
  </w:style>
  <w:style w:type="paragraph" w:customStyle="1" w:styleId="142">
    <w:name w:val="xl83"/>
    <w:basedOn w:val="1"/>
    <w:qFormat/>
    <w:uiPriority w:val="0"/>
    <w:pPr>
      <w:widowControl/>
      <w:pBdr>
        <w:left w:val="single" w:color="auto" w:sz="8" w:space="0"/>
        <w:bottom w:val="single" w:color="auto" w:sz="12" w:space="0"/>
        <w:right w:val="single" w:color="auto" w:sz="8" w:space="0"/>
      </w:pBdr>
      <w:spacing w:before="100" w:beforeAutospacing="1" w:after="100" w:afterAutospacing="1"/>
      <w:jc w:val="center"/>
    </w:pPr>
    <w:rPr>
      <w:rFonts w:ascii="等线" w:hAnsi="等线" w:eastAsia="等线" w:cs="宋体"/>
      <w:color w:val="000000"/>
      <w:kern w:val="0"/>
      <w:sz w:val="20"/>
      <w:szCs w:val="20"/>
    </w:rPr>
  </w:style>
  <w:style w:type="paragraph" w:customStyle="1" w:styleId="143">
    <w:name w:val="xl8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等线" w:hAnsi="等线" w:eastAsia="等线" w:cs="宋体"/>
      <w:kern w:val="0"/>
      <w:szCs w:val="21"/>
    </w:rPr>
  </w:style>
  <w:style w:type="paragraph" w:customStyle="1" w:styleId="144">
    <w:name w:val="xl85"/>
    <w:basedOn w:val="1"/>
    <w:qFormat/>
    <w:uiPriority w:val="0"/>
    <w:pPr>
      <w:widowControl/>
      <w:pBdr>
        <w:left w:val="single" w:color="auto" w:sz="8" w:space="0"/>
        <w:right w:val="single" w:color="auto" w:sz="8" w:space="0"/>
      </w:pBdr>
      <w:spacing w:before="100" w:beforeAutospacing="1" w:after="100" w:afterAutospacing="1"/>
      <w:jc w:val="center"/>
    </w:pPr>
    <w:rPr>
      <w:rFonts w:ascii="等线" w:hAnsi="等线" w:eastAsia="等线" w:cs="宋体"/>
      <w:kern w:val="0"/>
      <w:szCs w:val="21"/>
    </w:rPr>
  </w:style>
  <w:style w:type="paragraph" w:customStyle="1" w:styleId="145">
    <w:name w:val="xl86"/>
    <w:basedOn w:val="1"/>
    <w:qFormat/>
    <w:uiPriority w:val="0"/>
    <w:pPr>
      <w:widowControl/>
      <w:pBdr>
        <w:left w:val="single" w:color="auto" w:sz="8" w:space="0"/>
        <w:bottom w:val="single" w:color="auto" w:sz="12" w:space="0"/>
        <w:right w:val="single" w:color="auto" w:sz="8" w:space="0"/>
      </w:pBdr>
      <w:spacing w:before="100" w:beforeAutospacing="1" w:after="100" w:afterAutospacing="1"/>
      <w:jc w:val="center"/>
    </w:pPr>
    <w:rPr>
      <w:rFonts w:ascii="等线" w:hAnsi="等线" w:eastAsia="等线" w:cs="宋体"/>
      <w:kern w:val="0"/>
      <w:szCs w:val="21"/>
    </w:rPr>
  </w:style>
  <w:style w:type="paragraph" w:customStyle="1" w:styleId="146">
    <w:name w:val="xl87"/>
    <w:basedOn w:val="1"/>
    <w:qFormat/>
    <w:uiPriority w:val="0"/>
    <w:pPr>
      <w:widowControl/>
      <w:pBdr>
        <w:top w:val="single" w:color="auto" w:sz="8" w:space="0"/>
        <w:left w:val="single" w:color="auto" w:sz="8" w:space="0"/>
        <w:right w:val="single" w:color="auto" w:sz="12" w:space="0"/>
      </w:pBdr>
      <w:spacing w:before="100" w:beforeAutospacing="1" w:after="100" w:afterAutospacing="1"/>
      <w:jc w:val="center"/>
    </w:pPr>
    <w:rPr>
      <w:rFonts w:ascii="等线" w:hAnsi="等线" w:eastAsia="等线" w:cs="宋体"/>
      <w:kern w:val="0"/>
      <w:szCs w:val="21"/>
    </w:rPr>
  </w:style>
  <w:style w:type="paragraph" w:customStyle="1" w:styleId="147">
    <w:name w:val="xl88"/>
    <w:basedOn w:val="1"/>
    <w:qFormat/>
    <w:uiPriority w:val="0"/>
    <w:pPr>
      <w:widowControl/>
      <w:pBdr>
        <w:left w:val="single" w:color="auto" w:sz="8" w:space="0"/>
        <w:right w:val="single" w:color="auto" w:sz="12" w:space="0"/>
      </w:pBdr>
      <w:spacing w:before="100" w:beforeAutospacing="1" w:after="100" w:afterAutospacing="1"/>
      <w:jc w:val="center"/>
    </w:pPr>
    <w:rPr>
      <w:rFonts w:ascii="等线" w:hAnsi="等线" w:eastAsia="等线" w:cs="宋体"/>
      <w:kern w:val="0"/>
      <w:szCs w:val="21"/>
    </w:rPr>
  </w:style>
  <w:style w:type="paragraph" w:customStyle="1" w:styleId="148">
    <w:name w:val="xl89"/>
    <w:basedOn w:val="1"/>
    <w:qFormat/>
    <w:uiPriority w:val="0"/>
    <w:pPr>
      <w:widowControl/>
      <w:pBdr>
        <w:left w:val="single" w:color="auto" w:sz="8" w:space="0"/>
        <w:bottom w:val="single" w:color="auto" w:sz="12" w:space="0"/>
        <w:right w:val="single" w:color="auto" w:sz="12" w:space="0"/>
      </w:pBdr>
      <w:spacing w:before="100" w:beforeAutospacing="1" w:after="100" w:afterAutospacing="1"/>
      <w:jc w:val="center"/>
    </w:pPr>
    <w:rPr>
      <w:rFonts w:ascii="等线" w:hAnsi="等线" w:eastAsia="等线" w:cs="宋体"/>
      <w:kern w:val="0"/>
      <w:szCs w:val="21"/>
    </w:rPr>
  </w:style>
  <w:style w:type="paragraph" w:customStyle="1" w:styleId="149">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等线" w:hAnsi="等线" w:eastAsia="等线" w:cs="宋体"/>
      <w:color w:val="000000"/>
      <w:kern w:val="0"/>
      <w:sz w:val="20"/>
      <w:szCs w:val="20"/>
    </w:rPr>
  </w:style>
  <w:style w:type="paragraph" w:customStyle="1" w:styleId="150">
    <w:name w:val="xl9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等线" w:hAnsi="等线" w:eastAsia="等线" w:cs="宋体"/>
      <w:kern w:val="0"/>
      <w:szCs w:val="21"/>
    </w:rPr>
  </w:style>
  <w:style w:type="paragraph" w:customStyle="1" w:styleId="151">
    <w:name w:val="xl92"/>
    <w:basedOn w:val="1"/>
    <w:qFormat/>
    <w:uiPriority w:val="0"/>
    <w:pPr>
      <w:widowControl/>
      <w:pBdr>
        <w:left w:val="single" w:color="auto" w:sz="8" w:space="0"/>
        <w:bottom w:val="single" w:color="auto" w:sz="8" w:space="0"/>
        <w:right w:val="single" w:color="auto" w:sz="12" w:space="0"/>
      </w:pBdr>
      <w:spacing w:before="100" w:beforeAutospacing="1" w:after="100" w:afterAutospacing="1"/>
      <w:jc w:val="center"/>
    </w:pPr>
    <w:rPr>
      <w:rFonts w:ascii="等线" w:hAnsi="等线" w:eastAsia="等线" w:cs="宋体"/>
      <w:kern w:val="0"/>
      <w:szCs w:val="21"/>
    </w:rPr>
  </w:style>
  <w:style w:type="paragraph" w:customStyle="1" w:styleId="152">
    <w:name w:val="xl93"/>
    <w:basedOn w:val="1"/>
    <w:qFormat/>
    <w:uiPriority w:val="0"/>
    <w:pPr>
      <w:widowControl/>
      <w:pBdr>
        <w:left w:val="single" w:color="auto" w:sz="12" w:space="0"/>
        <w:right w:val="single" w:color="auto" w:sz="8" w:space="0"/>
      </w:pBdr>
      <w:spacing w:before="100" w:beforeAutospacing="1" w:after="100" w:afterAutospacing="1"/>
      <w:jc w:val="center"/>
    </w:pPr>
    <w:rPr>
      <w:rFonts w:ascii="等线" w:hAnsi="等线" w:eastAsia="等线" w:cs="宋体"/>
      <w:color w:val="000000"/>
      <w:kern w:val="0"/>
      <w:sz w:val="24"/>
      <w:szCs w:val="24"/>
    </w:rPr>
  </w:style>
  <w:style w:type="paragraph" w:customStyle="1" w:styleId="153">
    <w:name w:val="xl94"/>
    <w:basedOn w:val="1"/>
    <w:qFormat/>
    <w:uiPriority w:val="0"/>
    <w:pPr>
      <w:widowControl/>
      <w:pBdr>
        <w:top w:val="single" w:color="auto" w:sz="8" w:space="0"/>
        <w:left w:val="single" w:color="auto" w:sz="12" w:space="0"/>
        <w:right w:val="single" w:color="auto" w:sz="8" w:space="0"/>
      </w:pBdr>
      <w:spacing w:before="100" w:beforeAutospacing="1" w:after="100" w:afterAutospacing="1"/>
      <w:jc w:val="center"/>
    </w:pPr>
    <w:rPr>
      <w:rFonts w:ascii="等线" w:hAnsi="等线" w:eastAsia="等线" w:cs="宋体"/>
      <w:color w:val="000000"/>
      <w:kern w:val="0"/>
      <w:sz w:val="24"/>
      <w:szCs w:val="24"/>
    </w:rPr>
  </w:style>
  <w:style w:type="paragraph" w:customStyle="1" w:styleId="154">
    <w:name w:val="xl95"/>
    <w:basedOn w:val="1"/>
    <w:qFormat/>
    <w:uiPriority w:val="0"/>
    <w:pPr>
      <w:widowControl/>
      <w:pBdr>
        <w:left w:val="single" w:color="auto" w:sz="12" w:space="0"/>
        <w:right w:val="single" w:color="auto" w:sz="8" w:space="0"/>
      </w:pBdr>
      <w:spacing w:before="100" w:beforeAutospacing="1" w:after="100" w:afterAutospacing="1"/>
      <w:jc w:val="center"/>
    </w:pPr>
    <w:rPr>
      <w:rFonts w:ascii="等线" w:hAnsi="等线" w:eastAsia="等线" w:cs="宋体"/>
      <w:kern w:val="0"/>
      <w:szCs w:val="21"/>
    </w:rPr>
  </w:style>
  <w:style w:type="paragraph" w:customStyle="1" w:styleId="155">
    <w:name w:val="xl96"/>
    <w:basedOn w:val="1"/>
    <w:qFormat/>
    <w:uiPriority w:val="0"/>
    <w:pPr>
      <w:widowControl/>
      <w:pBdr>
        <w:top w:val="single" w:color="auto" w:sz="8" w:space="0"/>
        <w:left w:val="single" w:color="auto" w:sz="12" w:space="0"/>
        <w:right w:val="single" w:color="auto" w:sz="8" w:space="0"/>
      </w:pBdr>
      <w:spacing w:before="100" w:beforeAutospacing="1" w:after="100" w:afterAutospacing="1"/>
      <w:jc w:val="center"/>
    </w:pPr>
    <w:rPr>
      <w:rFonts w:ascii="等线" w:hAnsi="等线" w:eastAsia="等线" w:cs="宋体"/>
      <w:kern w:val="0"/>
      <w:szCs w:val="21"/>
    </w:rPr>
  </w:style>
  <w:style w:type="paragraph" w:customStyle="1" w:styleId="156">
    <w:name w:val="xl97"/>
    <w:basedOn w:val="1"/>
    <w:qFormat/>
    <w:uiPriority w:val="0"/>
    <w:pPr>
      <w:widowControl/>
      <w:pBdr>
        <w:left w:val="single" w:color="auto" w:sz="12" w:space="0"/>
        <w:bottom w:val="single" w:color="auto" w:sz="12" w:space="0"/>
        <w:right w:val="single" w:color="auto" w:sz="8" w:space="0"/>
      </w:pBdr>
      <w:spacing w:before="100" w:beforeAutospacing="1" w:after="100" w:afterAutospacing="1"/>
      <w:jc w:val="center"/>
    </w:pPr>
    <w:rPr>
      <w:rFonts w:ascii="等线" w:hAnsi="等线" w:eastAsia="等线" w:cs="宋体"/>
      <w:kern w:val="0"/>
      <w:szCs w:val="21"/>
    </w:rPr>
  </w:style>
  <w:style w:type="paragraph" w:customStyle="1" w:styleId="157">
    <w:name w:val="xl98"/>
    <w:basedOn w:val="1"/>
    <w:qFormat/>
    <w:uiPriority w:val="0"/>
    <w:pPr>
      <w:widowControl/>
      <w:pBdr>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158">
    <w:name w:val="xl99"/>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159">
    <w:name w:val="xl66"/>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160">
    <w:name w:val="xl67"/>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161">
    <w:name w:val="xl68"/>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162">
    <w:name w:val="文本样式"/>
    <w:basedOn w:val="1"/>
    <w:link w:val="163"/>
    <w:qFormat/>
    <w:uiPriority w:val="0"/>
    <w:pPr>
      <w:spacing w:line="360" w:lineRule="auto"/>
      <w:ind w:firstLine="480" w:firstLineChars="200"/>
    </w:pPr>
    <w:rPr>
      <w:rFonts w:ascii="Times New Roman" w:hAnsi="Times New Roman" w:eastAsia="宋体" w:cs="Times New Roman"/>
      <w:bCs/>
      <w:kern w:val="44"/>
      <w:sz w:val="24"/>
      <w:szCs w:val="44"/>
    </w:rPr>
  </w:style>
  <w:style w:type="character" w:customStyle="1" w:styleId="163">
    <w:name w:val="文本样式 字符"/>
    <w:basedOn w:val="45"/>
    <w:link w:val="162"/>
    <w:qFormat/>
    <w:uiPriority w:val="0"/>
    <w:rPr>
      <w:bCs/>
      <w:kern w:val="44"/>
      <w:sz w:val="24"/>
      <w:szCs w:val="44"/>
    </w:rPr>
  </w:style>
  <w:style w:type="paragraph" w:customStyle="1" w:styleId="164">
    <w:name w:val="2级"/>
    <w:basedOn w:val="1"/>
    <w:qFormat/>
    <w:uiPriority w:val="0"/>
    <w:pPr>
      <w:spacing w:line="360" w:lineRule="auto"/>
    </w:pPr>
    <w:rPr>
      <w:rFonts w:ascii="Calibri" w:hAnsi="Calibri" w:eastAsia="宋体" w:cs="Times New Roman"/>
      <w:sz w:val="24"/>
      <w:szCs w:val="24"/>
    </w:rPr>
  </w:style>
  <w:style w:type="paragraph" w:customStyle="1" w:styleId="165">
    <w:name w:val="3级"/>
    <w:basedOn w:val="1"/>
    <w:qFormat/>
    <w:uiPriority w:val="0"/>
    <w:pPr>
      <w:numPr>
        <w:ilvl w:val="0"/>
        <w:numId w:val="5"/>
      </w:numPr>
      <w:spacing w:line="360" w:lineRule="auto"/>
    </w:pPr>
    <w:rPr>
      <w:rFonts w:ascii="Calibri" w:hAnsi="Calibri" w:eastAsia="宋体" w:cs="Times New Roman"/>
      <w:sz w:val="24"/>
      <w:szCs w:val="24"/>
    </w:rPr>
  </w:style>
  <w:style w:type="paragraph" w:customStyle="1" w:styleId="166">
    <w:name w:val="4级"/>
    <w:basedOn w:val="1"/>
    <w:qFormat/>
    <w:uiPriority w:val="0"/>
    <w:pPr>
      <w:spacing w:line="360" w:lineRule="auto"/>
      <w:ind w:left="710"/>
    </w:pPr>
    <w:rPr>
      <w:rFonts w:ascii="Calibri" w:hAnsi="Calibri" w:eastAsia="宋体" w:cs="Times New Roman"/>
      <w:sz w:val="24"/>
      <w:szCs w:val="24"/>
    </w:rPr>
  </w:style>
  <w:style w:type="paragraph" w:customStyle="1" w:styleId="167">
    <w:name w:val="1级"/>
    <w:basedOn w:val="1"/>
    <w:qFormat/>
    <w:uiPriority w:val="0"/>
    <w:pPr>
      <w:numPr>
        <w:ilvl w:val="0"/>
        <w:numId w:val="6"/>
      </w:numPr>
      <w:spacing w:line="360" w:lineRule="auto"/>
    </w:pPr>
    <w:rPr>
      <w:rFonts w:ascii="Calibri" w:hAnsi="Calibri" w:eastAsia="宋体" w:cs="Times New Roman"/>
      <w:sz w:val="24"/>
      <w:szCs w:val="24"/>
    </w:rPr>
  </w:style>
  <w:style w:type="character" w:customStyle="1" w:styleId="168">
    <w:name w:val="标题 1 字符1"/>
    <w:qFormat/>
    <w:uiPriority w:val="0"/>
    <w:rPr>
      <w:rFonts w:asciiTheme="minorHAnsi" w:hAnsiTheme="minorHAnsi" w:cstheme="minorBidi"/>
      <w:b/>
      <w:kern w:val="44"/>
      <w:sz w:val="32"/>
      <w:szCs w:val="22"/>
    </w:rPr>
  </w:style>
  <w:style w:type="character" w:customStyle="1" w:styleId="169">
    <w:name w:val="正文文本 2 字符1"/>
    <w:qFormat/>
    <w:uiPriority w:val="0"/>
    <w:rPr>
      <w:rFonts w:ascii="Calibri" w:hAnsi="Calibri"/>
      <w:sz w:val="24"/>
    </w:rPr>
  </w:style>
  <w:style w:type="character" w:customStyle="1" w:styleId="170">
    <w:name w:val="标题 字符"/>
    <w:basedOn w:val="45"/>
    <w:link w:val="39"/>
    <w:qFormat/>
    <w:uiPriority w:val="10"/>
    <w:rPr>
      <w:rFonts w:asciiTheme="majorHAnsi" w:hAnsiTheme="majorHAnsi" w:eastAsiaTheme="majorEastAsia" w:cstheme="majorBidi"/>
      <w:b/>
      <w:bCs/>
      <w:kern w:val="2"/>
      <w:sz w:val="32"/>
      <w:szCs w:val="32"/>
    </w:rPr>
  </w:style>
  <w:style w:type="paragraph" w:customStyle="1" w:styleId="171">
    <w:name w:val="标题3"/>
    <w:basedOn w:val="1"/>
    <w:link w:val="172"/>
    <w:qFormat/>
    <w:uiPriority w:val="0"/>
    <w:pPr>
      <w:spacing w:line="360" w:lineRule="auto"/>
    </w:pPr>
    <w:rPr>
      <w:rFonts w:eastAsia="宋体"/>
      <w:b/>
      <w:sz w:val="24"/>
    </w:rPr>
  </w:style>
  <w:style w:type="character" w:customStyle="1" w:styleId="172">
    <w:name w:val="标题3 字符"/>
    <w:basedOn w:val="45"/>
    <w:link w:val="171"/>
    <w:qFormat/>
    <w:uiPriority w:val="0"/>
    <w:rPr>
      <w:rFonts w:asciiTheme="minorHAnsi" w:hAnsiTheme="minorHAnsi" w:cstheme="minorBidi"/>
      <w:b/>
      <w:kern w:val="2"/>
      <w:sz w:val="24"/>
      <w:szCs w:val="22"/>
    </w:rPr>
  </w:style>
  <w:style w:type="character" w:customStyle="1" w:styleId="173">
    <w:name w:val="标题 4 字符"/>
    <w:basedOn w:val="45"/>
    <w:qFormat/>
    <w:uiPriority w:val="0"/>
    <w:rPr>
      <w:rFonts w:eastAsia="宋体"/>
      <w:b/>
    </w:rPr>
  </w:style>
  <w:style w:type="character" w:customStyle="1" w:styleId="174">
    <w:name w:val="无间隔 字符"/>
    <w:link w:val="175"/>
    <w:qFormat/>
    <w:uiPriority w:val="1"/>
    <w:rPr>
      <w:szCs w:val="24"/>
    </w:rPr>
  </w:style>
  <w:style w:type="paragraph" w:styleId="175">
    <w:name w:val="No Spacing"/>
    <w:link w:val="174"/>
    <w:qFormat/>
    <w:uiPriority w:val="1"/>
    <w:pPr>
      <w:widowControl w:val="0"/>
      <w:jc w:val="both"/>
    </w:pPr>
    <w:rPr>
      <w:rFonts w:ascii="Times New Roman" w:hAnsi="Times New Roman" w:eastAsia="宋体" w:cs="Times New Roman"/>
      <w:szCs w:val="24"/>
      <w:lang w:val="en-US" w:eastAsia="zh-CN" w:bidi="ar-SA"/>
    </w:rPr>
  </w:style>
  <w:style w:type="paragraph" w:customStyle="1" w:styleId="176">
    <w:name w:val="四级标题"/>
    <w:basedOn w:val="24"/>
    <w:qFormat/>
    <w:uiPriority w:val="0"/>
    <w:pPr>
      <w:tabs>
        <w:tab w:val="left" w:pos="558"/>
      </w:tabs>
      <w:autoSpaceDE w:val="0"/>
      <w:autoSpaceDN w:val="0"/>
      <w:spacing w:line="240" w:lineRule="auto"/>
      <w:ind w:left="100" w:leftChars="2500" w:firstLine="0"/>
      <w:jc w:val="left"/>
    </w:pPr>
    <w:rPr>
      <w:rFonts w:asciiTheme="minorHAnsi" w:hAnsiTheme="minorHAnsi" w:eastAsiaTheme="minorEastAsia" w:cstheme="minorBidi"/>
      <w:sz w:val="21"/>
      <w:szCs w:val="22"/>
    </w:rPr>
  </w:style>
  <w:style w:type="paragraph" w:customStyle="1" w:styleId="177">
    <w:name w:val="列表段落1"/>
    <w:qFormat/>
    <w:uiPriority w:val="0"/>
    <w:pPr>
      <w:widowControl w:val="0"/>
      <w:spacing w:line="520" w:lineRule="exact"/>
      <w:ind w:firstLine="420" w:firstLineChars="200"/>
      <w:jc w:val="both"/>
    </w:pPr>
    <w:rPr>
      <w:rFonts w:hint="eastAsia" w:ascii="宋体" w:hAnsi="宋体" w:eastAsia="宋体" w:cs="Times New Roman"/>
      <w:kern w:val="2"/>
      <w:sz w:val="28"/>
      <w:szCs w:val="24"/>
      <w:lang w:val="en-US" w:eastAsia="zh-CN" w:bidi="ar-SA"/>
    </w:rPr>
  </w:style>
  <w:style w:type="paragraph" w:customStyle="1" w:styleId="178">
    <w:name w:val="主文样式"/>
    <w:basedOn w:val="1"/>
    <w:qFormat/>
    <w:uiPriority w:val="0"/>
    <w:pPr>
      <w:adjustRightInd w:val="0"/>
      <w:snapToGrid w:val="0"/>
      <w:spacing w:line="360" w:lineRule="auto"/>
      <w:ind w:firstLine="200" w:firstLineChars="200"/>
      <w:jc w:val="left"/>
    </w:pPr>
    <w:rPr>
      <w:rFonts w:ascii="宋体" w:hAnsi="宋体" w:eastAsia="宋体" w:cs="Times New Roman"/>
      <w:kern w:val="0"/>
      <w:sz w:val="24"/>
      <w:szCs w:val="24"/>
    </w:rPr>
  </w:style>
  <w:style w:type="character" w:customStyle="1" w:styleId="179">
    <w:name w:val="未处理的提及1"/>
    <w:basedOn w:val="45"/>
    <w:semiHidden/>
    <w:unhideWhenUsed/>
    <w:qFormat/>
    <w:uiPriority w:val="99"/>
    <w:rPr>
      <w:color w:val="605E5C"/>
      <w:shd w:val="clear" w:color="auto" w:fill="E1DFDD"/>
    </w:rPr>
  </w:style>
  <w:style w:type="table" w:customStyle="1" w:styleId="180">
    <w:name w:val="Table Normal"/>
    <w:semiHidden/>
    <w:unhideWhenUsed/>
    <w:qFormat/>
    <w:uiPriority w:val="0"/>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181">
    <w:name w:val="s34"/>
    <w:qFormat/>
    <w:uiPriority w:val="0"/>
  </w:style>
  <w:style w:type="paragraph" w:customStyle="1" w:styleId="182">
    <w:name w:val="图片"/>
    <w:basedOn w:val="99"/>
    <w:link w:val="183"/>
    <w:qFormat/>
    <w:uiPriority w:val="0"/>
    <w:rPr>
      <w:b/>
      <w:bCs/>
      <w:sz w:val="24"/>
    </w:rPr>
  </w:style>
  <w:style w:type="character" w:customStyle="1" w:styleId="183">
    <w:name w:val="图片 字符"/>
    <w:basedOn w:val="86"/>
    <w:link w:val="182"/>
    <w:qFormat/>
    <w:uiPriority w:val="0"/>
    <w:rPr>
      <w:rFonts w:ascii="宋体" w:hAnsi="宋体" w:cstheme="minorBidi"/>
      <w:b/>
      <w:bCs/>
      <w:kern w:val="2"/>
      <w:sz w:val="24"/>
      <w:szCs w:val="36"/>
    </w:rPr>
  </w:style>
  <w:style w:type="character" w:customStyle="1" w:styleId="184">
    <w:name w:val="Char Char6"/>
    <w:semiHidden/>
    <w:qFormat/>
    <w:locked/>
    <w:uiPriority w:val="0"/>
    <w:rPr>
      <w:rFonts w:ascii="宋体" w:eastAsia="宋体" w:cs="宋体"/>
      <w:b/>
      <w:bCs/>
      <w:sz w:val="28"/>
      <w:szCs w:val="28"/>
      <w:lang w:val="en-US" w:eastAsia="zh-CN" w:bidi="ar-SA"/>
    </w:rPr>
  </w:style>
  <w:style w:type="character" w:customStyle="1" w:styleId="185">
    <w:name w:val="纯文本 字符1"/>
    <w:basedOn w:val="45"/>
    <w:qFormat/>
    <w:uiPriority w:val="0"/>
    <w:rPr>
      <w:rFonts w:hAnsi="Courier New" w:cs="Courier New" w:asciiTheme="minorEastAsia" w:eastAsiaTheme="minorEastAsia"/>
      <w:kern w:val="2"/>
      <w:sz w:val="21"/>
      <w:szCs w:val="22"/>
    </w:rPr>
  </w:style>
  <w:style w:type="character" w:customStyle="1" w:styleId="186">
    <w:name w:val="标题 3 Char"/>
    <w:qFormat/>
    <w:uiPriority w:val="0"/>
    <w:rPr>
      <w:rFonts w:ascii="宋体" w:hAnsi="宋体"/>
      <w:b/>
      <w:kern w:val="2"/>
      <w:sz w:val="30"/>
    </w:rPr>
  </w:style>
  <w:style w:type="paragraph" w:customStyle="1" w:styleId="187">
    <w:name w:val="段落部分"/>
    <w:basedOn w:val="1"/>
    <w:qFormat/>
    <w:uiPriority w:val="0"/>
    <w:pPr>
      <w:spacing w:line="360" w:lineRule="auto"/>
      <w:ind w:firstLine="480" w:firstLineChars="200"/>
    </w:pPr>
    <w:rPr>
      <w:rFonts w:ascii="Times New Roman" w:hAnsi="Times New Roman" w:eastAsia="宋体" w:cs="Times New Roman"/>
      <w:sz w:val="24"/>
      <w:szCs w:val="24"/>
      <w:lang w:val="zh-CN"/>
    </w:rPr>
  </w:style>
  <w:style w:type="character" w:customStyle="1" w:styleId="188">
    <w:name w:val="宏文本 字符1"/>
    <w:link w:val="2"/>
    <w:qFormat/>
    <w:locked/>
    <w:uiPriority w:val="0"/>
    <w:rPr>
      <w:rFonts w:ascii="Courier New" w:hAnsi="Courier New" w:cs="Courier New"/>
      <w:kern w:val="2"/>
      <w:sz w:val="24"/>
      <w:szCs w:val="24"/>
      <w:lang w:val="en-GB"/>
    </w:rPr>
  </w:style>
  <w:style w:type="character" w:customStyle="1" w:styleId="189">
    <w:name w:val="宏文本 字符"/>
    <w:basedOn w:val="45"/>
    <w:semiHidden/>
    <w:qFormat/>
    <w:uiPriority w:val="99"/>
    <w:rPr>
      <w:rFonts w:ascii="Courier New" w:hAnsi="Courier New" w:cs="Courier New"/>
      <w:kern w:val="2"/>
      <w:sz w:val="24"/>
      <w:szCs w:val="24"/>
    </w:rPr>
  </w:style>
  <w:style w:type="paragraph" w:customStyle="1" w:styleId="190">
    <w:name w:val="～"/>
    <w:basedOn w:val="1"/>
    <w:qFormat/>
    <w:uiPriority w:val="0"/>
    <w:pPr>
      <w:adjustRightInd w:val="0"/>
      <w:spacing w:line="360" w:lineRule="auto"/>
    </w:pPr>
    <w:rPr>
      <w:rFonts w:ascii="楷体" w:hAnsi="Times New Roman" w:eastAsia="楷体" w:cs="Times New Roman"/>
      <w:kern w:val="0"/>
      <w:sz w:val="28"/>
      <w:szCs w:val="20"/>
    </w:rPr>
  </w:style>
  <w:style w:type="paragraph" w:customStyle="1" w:styleId="191">
    <w:name w:val="样式3"/>
    <w:basedOn w:val="1"/>
    <w:qFormat/>
    <w:uiPriority w:val="0"/>
    <w:pPr>
      <w:autoSpaceDE w:val="0"/>
      <w:autoSpaceDN w:val="0"/>
      <w:adjustRightInd w:val="0"/>
      <w:snapToGrid w:val="0"/>
      <w:spacing w:before="60" w:after="60"/>
      <w:jc w:val="center"/>
    </w:pPr>
    <w:rPr>
      <w:rFonts w:ascii="宋体" w:hAnsi="Times New Roman" w:eastAsia="宋体" w:cs="Times New Roman"/>
      <w:spacing w:val="6"/>
      <w:kern w:val="0"/>
      <w:sz w:val="24"/>
      <w:szCs w:val="20"/>
    </w:rPr>
  </w:style>
  <w:style w:type="paragraph" w:customStyle="1" w:styleId="192">
    <w:name w:val="文本块1"/>
    <w:basedOn w:val="1"/>
    <w:qFormat/>
    <w:uiPriority w:val="0"/>
    <w:pPr>
      <w:ind w:left="880" w:leftChars="350" w:right="567" w:hanging="219" w:hangingChars="100"/>
    </w:pPr>
    <w:rPr>
      <w:rFonts w:ascii="宋体" w:hAnsi="宋体" w:eastAsia="宋体" w:cs="Times New Roman"/>
      <w:color w:val="000000"/>
      <w:szCs w:val="24"/>
    </w:rPr>
  </w:style>
  <w:style w:type="paragraph" w:customStyle="1" w:styleId="193">
    <w:name w:val="列出段落3"/>
    <w:basedOn w:val="1"/>
    <w:qFormat/>
    <w:uiPriority w:val="99"/>
    <w:pPr>
      <w:adjustRightInd w:val="0"/>
      <w:spacing w:line="360" w:lineRule="atLeast"/>
      <w:ind w:right="2" w:rightChars="2" w:firstLine="420" w:firstLineChars="200"/>
    </w:pPr>
    <w:rPr>
      <w:rFonts w:ascii="Times New Roman" w:hAnsi="Times New Roman" w:eastAsia="宋体" w:cs="Times New Roman"/>
      <w:kern w:val="0"/>
      <w:sz w:val="24"/>
      <w:szCs w:val="20"/>
    </w:rPr>
  </w:style>
  <w:style w:type="paragraph" w:customStyle="1" w:styleId="194">
    <w:name w:val="Letter 3"/>
    <w:qFormat/>
    <w:uiPriority w:val="0"/>
    <w:pPr>
      <w:numPr>
        <w:ilvl w:val="0"/>
        <w:numId w:val="7"/>
      </w:numPr>
      <w:tabs>
        <w:tab w:val="left" w:pos="0"/>
      </w:tabs>
      <w:spacing w:after="120"/>
      <w:jc w:val="both"/>
    </w:pPr>
    <w:rPr>
      <w:rFonts w:ascii="Times New Roman" w:hAnsi="Times New Roman" w:eastAsia="宋体" w:cs="Times New Roman"/>
      <w:sz w:val="22"/>
      <w:lang w:val="en-GB" w:eastAsia="en-US" w:bidi="ar-SA"/>
    </w:rPr>
  </w:style>
  <w:style w:type="paragraph" w:customStyle="1" w:styleId="195">
    <w:name w:val="Numbered List"/>
    <w:basedOn w:val="1"/>
    <w:qFormat/>
    <w:uiPriority w:val="0"/>
    <w:pPr>
      <w:widowControl/>
      <w:numPr>
        <w:ilvl w:val="4"/>
        <w:numId w:val="8"/>
      </w:numPr>
      <w:tabs>
        <w:tab w:val="left" w:pos="1440"/>
      </w:tabs>
      <w:spacing w:after="120"/>
      <w:ind w:firstLine="200" w:firstLineChars="200"/>
      <w:jc w:val="left"/>
    </w:pPr>
    <w:rPr>
      <w:rFonts w:ascii="Times New Roman" w:hAnsi="Times New Roman" w:eastAsia="宋体" w:cs="Times New Roman"/>
      <w:kern w:val="0"/>
      <w:sz w:val="22"/>
      <w:szCs w:val="20"/>
      <w:lang w:eastAsia="en-US"/>
    </w:rPr>
  </w:style>
  <w:style w:type="paragraph" w:customStyle="1" w:styleId="196">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97">
    <w:name w:val="zhang"/>
    <w:basedOn w:val="1"/>
    <w:qFormat/>
    <w:uiPriority w:val="0"/>
    <w:pPr>
      <w:spacing w:before="100" w:beforeAutospacing="1" w:after="100" w:afterAutospacing="1"/>
    </w:pPr>
    <w:rPr>
      <w:rFonts w:ascii="Times New Roman" w:hAnsi="Times New Roman" w:eastAsia="宋体" w:cs="Times New Roman"/>
      <w:b/>
      <w:bCs/>
      <w:smallCaps/>
      <w:color w:val="000000"/>
      <w:sz w:val="20"/>
      <w:szCs w:val="20"/>
    </w:rPr>
  </w:style>
  <w:style w:type="paragraph" w:customStyle="1" w:styleId="198">
    <w:name w:val="表"/>
    <w:basedOn w:val="1"/>
    <w:qFormat/>
    <w:uiPriority w:val="0"/>
    <w:pPr>
      <w:adjustRightInd w:val="0"/>
      <w:snapToGrid w:val="0"/>
      <w:spacing w:before="20" w:after="20"/>
      <w:jc w:val="center"/>
      <w:textAlignment w:val="baseline"/>
    </w:pPr>
    <w:rPr>
      <w:rFonts w:ascii="宋体" w:hAnsi="Times New Roman" w:eastAsia="宋体" w:cs="Times New Roman"/>
      <w:kern w:val="0"/>
      <w:sz w:val="24"/>
      <w:szCs w:val="20"/>
    </w:rPr>
  </w:style>
  <w:style w:type="character" w:customStyle="1" w:styleId="199">
    <w:name w:val="正文缩进 Char1"/>
    <w:qFormat/>
    <w:uiPriority w:val="0"/>
    <w:rPr>
      <w:rFonts w:ascii="宋体"/>
      <w:kern w:val="2"/>
      <w:sz w:val="24"/>
    </w:rPr>
  </w:style>
  <w:style w:type="character" w:customStyle="1" w:styleId="200">
    <w:name w:val="标题 1 Char1"/>
    <w:qFormat/>
    <w:uiPriority w:val="0"/>
    <w:rPr>
      <w:rFonts w:eastAsia="宋体"/>
      <w:b/>
      <w:bCs/>
      <w:kern w:val="44"/>
      <w:sz w:val="44"/>
      <w:szCs w:val="44"/>
      <w:lang w:val="en-US" w:eastAsia="zh-CN" w:bidi="ar-SA"/>
    </w:rPr>
  </w:style>
  <w:style w:type="paragraph" w:customStyle="1" w:styleId="20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202">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203">
    <w:name w:val="未处理的提及2"/>
    <w:basedOn w:val="45"/>
    <w:semiHidden/>
    <w:unhideWhenUsed/>
    <w:qFormat/>
    <w:uiPriority w:val="99"/>
    <w:rPr>
      <w:color w:val="605E5C"/>
      <w:shd w:val="clear" w:color="auto" w:fill="E1DFDD"/>
    </w:rPr>
  </w:style>
  <w:style w:type="paragraph" w:customStyle="1" w:styleId="204">
    <w:name w:val="Bullet level 3"/>
    <w:basedOn w:val="1"/>
    <w:qFormat/>
    <w:uiPriority w:val="0"/>
    <w:pPr>
      <w:numPr>
        <w:ilvl w:val="0"/>
        <w:numId w:val="9"/>
      </w:numPr>
      <w:tabs>
        <w:tab w:val="left" w:pos="1368"/>
        <w:tab w:val="clear" w:pos="360"/>
      </w:tabs>
      <w:wordWrap w:val="0"/>
      <w:spacing w:before="120"/>
      <w:ind w:left="1368" w:hanging="432"/>
      <w:jc w:val="left"/>
    </w:pPr>
    <w:rPr>
      <w:rFonts w:ascii="Arial" w:hAnsi="Arial" w:eastAsia="宋体" w:cs="Times New Roman"/>
      <w:sz w:val="22"/>
      <w:szCs w:val="20"/>
    </w:rPr>
  </w:style>
  <w:style w:type="paragraph" w:customStyle="1" w:styleId="205">
    <w:name w:val="表格样式"/>
    <w:basedOn w:val="1"/>
    <w:qFormat/>
    <w:uiPriority w:val="0"/>
    <w:pPr>
      <w:adjustRightInd w:val="0"/>
      <w:snapToGrid w:val="0"/>
      <w:jc w:val="center"/>
    </w:pPr>
    <w:rPr>
      <w:rFonts w:ascii="宋体" w:hAnsi="宋体" w:eastAsia="宋体" w:cs="Times New Roman"/>
      <w:kern w:val="0"/>
    </w:rPr>
  </w:style>
  <w:style w:type="paragraph" w:customStyle="1" w:styleId="206">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7">
    <w:name w:val="正文 首行缩进 Char Char"/>
    <w:link w:val="208"/>
    <w:qFormat/>
    <w:uiPriority w:val="0"/>
    <w:rPr>
      <w:rFonts w:ascii="Tahoma" w:hAnsi="Tahoma"/>
      <w:sz w:val="24"/>
      <w:szCs w:val="24"/>
    </w:rPr>
  </w:style>
  <w:style w:type="paragraph" w:customStyle="1" w:styleId="208">
    <w:name w:val="正文 首行缩进"/>
    <w:basedOn w:val="1"/>
    <w:link w:val="207"/>
    <w:qFormat/>
    <w:uiPriority w:val="0"/>
    <w:pPr>
      <w:adjustRightInd w:val="0"/>
      <w:snapToGrid w:val="0"/>
      <w:spacing w:line="440" w:lineRule="exact"/>
      <w:ind w:firstLine="560" w:firstLineChars="200"/>
    </w:pPr>
    <w:rPr>
      <w:rFonts w:ascii="Tahoma" w:hAnsi="Tahoma" w:eastAsia="宋体" w:cs="Times New Roman"/>
      <w:kern w:val="0"/>
      <w:sz w:val="24"/>
      <w:szCs w:val="24"/>
    </w:rPr>
  </w:style>
  <w:style w:type="character" w:customStyle="1" w:styleId="209">
    <w:name w:val="第8代液晶显示器表格 Char"/>
    <w:link w:val="210"/>
    <w:qFormat/>
    <w:uiPriority w:val="0"/>
    <w:rPr>
      <w:rFonts w:ascii="宋体" w:cs="宋体"/>
      <w:sz w:val="24"/>
    </w:rPr>
  </w:style>
  <w:style w:type="paragraph" w:customStyle="1" w:styleId="210">
    <w:name w:val="第8代液晶显示器表格"/>
    <w:link w:val="209"/>
    <w:qFormat/>
    <w:uiPriority w:val="0"/>
    <w:pPr>
      <w:spacing w:line="440" w:lineRule="exact"/>
      <w:jc w:val="center"/>
    </w:pPr>
    <w:rPr>
      <w:rFonts w:ascii="宋体" w:hAnsi="Times New Roman" w:eastAsia="宋体" w:cs="宋体"/>
      <w:sz w:val="24"/>
      <w:lang w:val="en-US" w:eastAsia="zh-CN" w:bidi="ar-SA"/>
    </w:rPr>
  </w:style>
  <w:style w:type="paragraph" w:customStyle="1" w:styleId="211">
    <w:name w:val="font7"/>
    <w:basedOn w:val="1"/>
    <w:qFormat/>
    <w:uiPriority w:val="0"/>
    <w:pPr>
      <w:widowControl/>
      <w:spacing w:before="100" w:beforeAutospacing="1" w:after="100" w:afterAutospacing="1"/>
      <w:jc w:val="left"/>
    </w:pPr>
    <w:rPr>
      <w:rFonts w:ascii="宋体" w:hAnsi="宋体" w:eastAsia="宋体" w:cs="宋体"/>
      <w:color w:val="000000"/>
      <w:kern w:val="0"/>
      <w:sz w:val="24"/>
      <w:szCs w:val="24"/>
      <w:u w:val="single"/>
    </w:rPr>
  </w:style>
  <w:style w:type="paragraph" w:customStyle="1" w:styleId="212">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13">
    <w:name w:val="font9"/>
    <w:basedOn w:val="1"/>
    <w:qFormat/>
    <w:uiPriority w:val="0"/>
    <w:pPr>
      <w:widowControl/>
      <w:spacing w:before="100" w:beforeAutospacing="1" w:after="100" w:afterAutospacing="1"/>
      <w:jc w:val="left"/>
    </w:pPr>
    <w:rPr>
      <w:rFonts w:ascii="Calibri" w:hAnsi="Calibri" w:eastAsia="宋体" w:cs="Calibri"/>
      <w:color w:val="000000"/>
      <w:kern w:val="0"/>
      <w:sz w:val="24"/>
      <w:szCs w:val="24"/>
    </w:rPr>
  </w:style>
  <w:style w:type="paragraph" w:customStyle="1" w:styleId="214">
    <w:name w:val="font10"/>
    <w:basedOn w:val="1"/>
    <w:qFormat/>
    <w:uiPriority w:val="0"/>
    <w:pPr>
      <w:widowControl/>
      <w:spacing w:before="100" w:beforeAutospacing="1" w:after="100" w:afterAutospacing="1"/>
      <w:jc w:val="left"/>
    </w:pPr>
    <w:rPr>
      <w:rFonts w:ascii="Calibri" w:hAnsi="Calibri" w:eastAsia="宋体" w:cs="Calibri"/>
      <w:color w:val="000000"/>
      <w:kern w:val="0"/>
      <w:sz w:val="24"/>
      <w:szCs w:val="24"/>
    </w:rPr>
  </w:style>
  <w:style w:type="paragraph" w:customStyle="1" w:styleId="215">
    <w:name w:val="xl100"/>
    <w:basedOn w:val="1"/>
    <w:qFormat/>
    <w:uiPriority w:val="0"/>
    <w:pPr>
      <w:widowControl/>
      <w:shd w:val="clear" w:color="000000" w:fill="FF0000"/>
      <w:spacing w:before="100" w:beforeAutospacing="1" w:after="100" w:afterAutospacing="1"/>
      <w:jc w:val="left"/>
    </w:pPr>
    <w:rPr>
      <w:rFonts w:ascii="宋体" w:hAnsi="宋体" w:eastAsia="宋体" w:cs="宋体"/>
      <w:kern w:val="0"/>
      <w:sz w:val="24"/>
      <w:szCs w:val="24"/>
    </w:rPr>
  </w:style>
  <w:style w:type="paragraph" w:customStyle="1" w:styleId="216">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textAlignment w:val="center"/>
    </w:pPr>
    <w:rPr>
      <w:rFonts w:ascii="宋体" w:hAnsi="宋体" w:eastAsia="宋体" w:cs="宋体"/>
      <w:kern w:val="0"/>
      <w:sz w:val="24"/>
      <w:szCs w:val="24"/>
    </w:rPr>
  </w:style>
  <w:style w:type="paragraph" w:customStyle="1" w:styleId="217">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textAlignment w:val="center"/>
    </w:pPr>
    <w:rPr>
      <w:rFonts w:ascii="宋体" w:hAnsi="宋体" w:eastAsia="宋体" w:cs="宋体"/>
      <w:kern w:val="0"/>
      <w:sz w:val="24"/>
      <w:szCs w:val="24"/>
    </w:rPr>
  </w:style>
  <w:style w:type="paragraph" w:customStyle="1" w:styleId="218">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textAlignment w:val="center"/>
    </w:pPr>
    <w:rPr>
      <w:rFonts w:ascii="宋体" w:hAnsi="宋体" w:eastAsia="宋体" w:cs="宋体"/>
      <w:kern w:val="0"/>
      <w:sz w:val="24"/>
      <w:szCs w:val="24"/>
    </w:rPr>
  </w:style>
  <w:style w:type="paragraph" w:customStyle="1" w:styleId="219">
    <w:name w:val="xl104"/>
    <w:basedOn w:val="1"/>
    <w:qFormat/>
    <w:uiPriority w:val="0"/>
    <w:pPr>
      <w:widowControl/>
      <w:shd w:val="clear" w:color="000000" w:fill="FF0000"/>
      <w:spacing w:before="100" w:beforeAutospacing="1" w:after="100" w:afterAutospacing="1"/>
      <w:jc w:val="left"/>
    </w:pPr>
    <w:rPr>
      <w:rFonts w:ascii="宋体" w:hAnsi="宋体" w:eastAsia="宋体" w:cs="宋体"/>
      <w:kern w:val="0"/>
      <w:sz w:val="24"/>
      <w:szCs w:val="24"/>
    </w:rPr>
  </w:style>
  <w:style w:type="paragraph" w:customStyle="1" w:styleId="220">
    <w:name w:val="xl105"/>
    <w:basedOn w:val="1"/>
    <w:qFormat/>
    <w:uiPriority w:val="0"/>
    <w:pPr>
      <w:widowControl/>
      <w:shd w:val="clear" w:color="000000" w:fill="FFFF00"/>
      <w:spacing w:before="100" w:beforeAutospacing="1" w:after="100" w:afterAutospacing="1"/>
      <w:jc w:val="left"/>
    </w:pPr>
    <w:rPr>
      <w:rFonts w:ascii="宋体" w:hAnsi="宋体" w:eastAsia="宋体" w:cs="宋体"/>
      <w:kern w:val="0"/>
      <w:sz w:val="24"/>
      <w:szCs w:val="24"/>
    </w:rPr>
  </w:style>
  <w:style w:type="paragraph" w:customStyle="1" w:styleId="22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eastAsia="宋体" w:cs="宋体"/>
      <w:kern w:val="0"/>
      <w:sz w:val="24"/>
      <w:szCs w:val="24"/>
    </w:rPr>
  </w:style>
  <w:style w:type="paragraph" w:customStyle="1" w:styleId="222">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kern w:val="0"/>
      <w:sz w:val="24"/>
      <w:szCs w:val="24"/>
    </w:rPr>
  </w:style>
  <w:style w:type="paragraph" w:customStyle="1" w:styleId="223">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eastAsia="宋体" w:cs="宋体"/>
      <w:kern w:val="0"/>
      <w:sz w:val="24"/>
      <w:szCs w:val="24"/>
    </w:rPr>
  </w:style>
  <w:style w:type="paragraph" w:customStyle="1" w:styleId="224">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kern w:val="0"/>
      <w:sz w:val="24"/>
      <w:szCs w:val="24"/>
    </w:rPr>
  </w:style>
  <w:style w:type="paragraph" w:customStyle="1" w:styleId="22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26">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kern w:val="0"/>
      <w:sz w:val="24"/>
      <w:szCs w:val="24"/>
    </w:rPr>
  </w:style>
  <w:style w:type="paragraph" w:customStyle="1" w:styleId="227">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rFonts w:ascii="宋体" w:hAnsi="宋体" w:eastAsia="宋体" w:cs="宋体"/>
      <w:kern w:val="0"/>
      <w:sz w:val="24"/>
      <w:szCs w:val="24"/>
    </w:rPr>
  </w:style>
  <w:style w:type="paragraph" w:customStyle="1" w:styleId="228">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kern w:val="0"/>
      <w:sz w:val="24"/>
      <w:szCs w:val="24"/>
    </w:rPr>
  </w:style>
  <w:style w:type="paragraph" w:customStyle="1" w:styleId="229">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eastAsia="宋体" w:cs="宋体"/>
      <w:kern w:val="0"/>
      <w:sz w:val="24"/>
      <w:szCs w:val="24"/>
    </w:rPr>
  </w:style>
  <w:style w:type="paragraph" w:customStyle="1" w:styleId="230">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kern w:val="0"/>
      <w:sz w:val="24"/>
      <w:szCs w:val="24"/>
    </w:rPr>
  </w:style>
  <w:style w:type="paragraph" w:customStyle="1" w:styleId="23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kern w:val="0"/>
      <w:sz w:val="24"/>
      <w:szCs w:val="24"/>
    </w:rPr>
  </w:style>
  <w:style w:type="paragraph" w:customStyle="1" w:styleId="23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3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34">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kern w:val="0"/>
      <w:sz w:val="24"/>
      <w:szCs w:val="24"/>
    </w:rPr>
  </w:style>
  <w:style w:type="character" w:customStyle="1" w:styleId="235">
    <w:name w:val="未处理的提及3"/>
    <w:basedOn w:val="45"/>
    <w:semiHidden/>
    <w:unhideWhenUsed/>
    <w:qFormat/>
    <w:uiPriority w:val="99"/>
    <w:rPr>
      <w:color w:val="605E5C"/>
      <w:shd w:val="clear" w:color="auto" w:fill="E1DFDD"/>
    </w:rPr>
  </w:style>
  <w:style w:type="character" w:customStyle="1" w:styleId="236">
    <w:name w:val="font11"/>
    <w:qFormat/>
    <w:uiPriority w:val="0"/>
    <w:rPr>
      <w:rFonts w:hint="default" w:ascii="Times New Roman" w:hAnsi="Times New Roman" w:cs="Times New Roman"/>
      <w:color w:val="313131"/>
      <w:sz w:val="24"/>
      <w:szCs w:val="24"/>
      <w:u w:val="none"/>
    </w:rPr>
  </w:style>
  <w:style w:type="character" w:customStyle="1" w:styleId="237">
    <w:name w:val="HTML 预设格式 字符"/>
    <w:basedOn w:val="45"/>
    <w:link w:val="37"/>
    <w:semiHidden/>
    <w:qFormat/>
    <w:uiPriority w:val="99"/>
    <w:rPr>
      <w:rFonts w:ascii="宋体" w:hAnsi="宋体" w:cs="宋体"/>
      <w:sz w:val="24"/>
      <w:szCs w:val="24"/>
    </w:rPr>
  </w:style>
  <w:style w:type="character" w:customStyle="1" w:styleId="238">
    <w:name w:val="未处理的提及4"/>
    <w:basedOn w:val="45"/>
    <w:semiHidden/>
    <w:unhideWhenUsed/>
    <w:qFormat/>
    <w:uiPriority w:val="99"/>
    <w:rPr>
      <w:color w:val="605E5C"/>
      <w:shd w:val="clear" w:color="auto" w:fill="E1DFDD"/>
    </w:rPr>
  </w:style>
  <w:style w:type="paragraph" w:customStyle="1" w:styleId="23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40">
    <w:name w:val="xl64"/>
    <w:basedOn w:val="1"/>
    <w:qFormat/>
    <w:uiPriority w:val="0"/>
    <w:pPr>
      <w:widowControl/>
      <w:spacing w:before="100" w:beforeAutospacing="1" w:after="100" w:afterAutospacing="1"/>
      <w:jc w:val="center"/>
    </w:pPr>
    <w:rPr>
      <w:rFonts w:ascii="宋体" w:hAnsi="宋体" w:eastAsia="宋体" w:cs="宋体"/>
      <w:kern w:val="0"/>
      <w:sz w:val="24"/>
      <w:szCs w:val="24"/>
    </w:rPr>
  </w:style>
  <w:style w:type="character" w:customStyle="1" w:styleId="241">
    <w:name w:val="正文文本首行缩进 字符"/>
    <w:qFormat/>
    <w:uiPriority w:val="99"/>
    <w:rPr>
      <w:rFonts w:hint="eastAsia" w:ascii="等线" w:hAnsi="等线" w:eastAsia="等线" w:cs="Times New Roman"/>
      <w:kern w:val="2"/>
      <w:sz w:val="21"/>
      <w:szCs w:val="22"/>
    </w:rPr>
  </w:style>
  <w:style w:type="character" w:customStyle="1" w:styleId="242">
    <w:name w:val="副标题 Char1"/>
    <w:qFormat/>
    <w:locked/>
    <w:uiPriority w:val="0"/>
    <w:rPr>
      <w:rFonts w:eastAsia="仿宋"/>
      <w:b/>
      <w:bCs/>
      <w:kern w:val="28"/>
      <w:sz w:val="32"/>
      <w:szCs w:val="32"/>
    </w:rPr>
  </w:style>
  <w:style w:type="character" w:customStyle="1" w:styleId="243">
    <w:name w:val="标题 1 Char2"/>
    <w:qFormat/>
    <w:locked/>
    <w:uiPriority w:val="0"/>
    <w:rPr>
      <w:rFonts w:ascii="等线" w:hAnsi="等线" w:eastAsia="等线"/>
      <w:b/>
      <w:bCs/>
      <w:kern w:val="44"/>
      <w:sz w:val="44"/>
      <w:szCs w:val="44"/>
    </w:rPr>
  </w:style>
  <w:style w:type="character" w:customStyle="1" w:styleId="244">
    <w:name w:val="标题 Char1"/>
    <w:qFormat/>
    <w:locked/>
    <w:uiPriority w:val="10"/>
    <w:rPr>
      <w:rFonts w:ascii="等线 Light" w:hAnsi="等线 Light" w:eastAsia="等线 Light"/>
      <w:b/>
      <w:bCs/>
      <w:kern w:val="2"/>
      <w:sz w:val="32"/>
      <w:szCs w:val="32"/>
    </w:rPr>
  </w:style>
  <w:style w:type="character" w:customStyle="1" w:styleId="245">
    <w:name w:val="font13"/>
    <w:basedOn w:val="45"/>
    <w:qFormat/>
    <w:uiPriority w:val="0"/>
    <w:rPr>
      <w:rFonts w:hint="eastAsia" w:ascii="宋体" w:hAnsi="宋体" w:eastAsia="宋体" w:cs="宋体"/>
      <w:b/>
      <w:bCs/>
      <w:color w:val="000000"/>
      <w:sz w:val="32"/>
      <w:szCs w:val="32"/>
      <w:u w:val="none"/>
    </w:rPr>
  </w:style>
  <w:style w:type="character" w:customStyle="1" w:styleId="246">
    <w:name w:val="font51"/>
    <w:basedOn w:val="45"/>
    <w:qFormat/>
    <w:uiPriority w:val="0"/>
    <w:rPr>
      <w:rFonts w:hint="eastAsia" w:ascii="宋体" w:hAnsi="宋体" w:eastAsia="宋体" w:cs="宋体"/>
      <w:color w:val="000000"/>
      <w:sz w:val="22"/>
      <w:szCs w:val="22"/>
      <w:u w:val="none"/>
    </w:rPr>
  </w:style>
  <w:style w:type="character" w:customStyle="1" w:styleId="247">
    <w:name w:val="font71"/>
    <w:basedOn w:val="45"/>
    <w:qFormat/>
    <w:uiPriority w:val="0"/>
    <w:rPr>
      <w:rFonts w:hint="eastAsia" w:ascii="宋体" w:hAnsi="宋体" w:eastAsia="宋体" w:cs="宋体"/>
      <w:color w:val="FF0000"/>
      <w:sz w:val="22"/>
      <w:szCs w:val="22"/>
      <w:u w:val="none"/>
    </w:rPr>
  </w:style>
  <w:style w:type="character" w:customStyle="1" w:styleId="248">
    <w:name w:val="font101"/>
    <w:basedOn w:val="45"/>
    <w:qFormat/>
    <w:uiPriority w:val="0"/>
    <w:rPr>
      <w:rFonts w:hint="eastAsia" w:ascii="宋体" w:hAnsi="宋体" w:eastAsia="宋体" w:cs="宋体"/>
      <w:color w:val="000000"/>
      <w:sz w:val="21"/>
      <w:szCs w:val="21"/>
      <w:u w:val="none"/>
    </w:rPr>
  </w:style>
  <w:style w:type="character" w:customStyle="1" w:styleId="249">
    <w:name w:val="font141"/>
    <w:basedOn w:val="45"/>
    <w:qFormat/>
    <w:uiPriority w:val="0"/>
    <w:rPr>
      <w:rFonts w:hint="default" w:ascii="Arial" w:hAnsi="Arial" w:cs="Arial"/>
      <w:color w:val="000000"/>
      <w:sz w:val="16"/>
      <w:szCs w:val="16"/>
      <w:u w:val="none"/>
    </w:rPr>
  </w:style>
  <w:style w:type="character" w:customStyle="1" w:styleId="250">
    <w:name w:val="font132"/>
    <w:basedOn w:val="45"/>
    <w:qFormat/>
    <w:uiPriority w:val="0"/>
    <w:rPr>
      <w:rFonts w:hint="default" w:ascii="Arial" w:hAnsi="Arial" w:cs="Arial"/>
      <w:color w:val="000000"/>
      <w:sz w:val="17"/>
      <w:szCs w:val="17"/>
      <w:u w:val="none"/>
    </w:rPr>
  </w:style>
  <w:style w:type="character" w:customStyle="1" w:styleId="251">
    <w:name w:val="font01"/>
    <w:basedOn w:val="45"/>
    <w:qFormat/>
    <w:uiPriority w:val="0"/>
    <w:rPr>
      <w:rFonts w:hint="eastAsia" w:ascii="宋体" w:hAnsi="宋体" w:eastAsia="宋体" w:cs="宋体"/>
      <w:color w:val="000000"/>
      <w:sz w:val="22"/>
      <w:szCs w:val="22"/>
      <w:u w:val="none"/>
    </w:rPr>
  </w:style>
  <w:style w:type="character" w:customStyle="1" w:styleId="252">
    <w:name w:val="font151"/>
    <w:basedOn w:val="45"/>
    <w:qFormat/>
    <w:uiPriority w:val="0"/>
    <w:rPr>
      <w:rFonts w:hint="eastAsia" w:ascii="宋体" w:hAnsi="宋体" w:eastAsia="宋体" w:cs="宋体"/>
      <w:color w:val="00B0F0"/>
      <w:sz w:val="22"/>
      <w:szCs w:val="22"/>
      <w:u w:val="none"/>
    </w:rPr>
  </w:style>
  <w:style w:type="paragraph" w:customStyle="1" w:styleId="253">
    <w:name w:val="正文小标题"/>
    <w:basedOn w:val="1"/>
    <w:next w:val="17"/>
    <w:qFormat/>
    <w:uiPriority w:val="0"/>
    <w:pPr>
      <w:tabs>
        <w:tab w:val="left" w:pos="735"/>
        <w:tab w:val="left" w:pos="780"/>
      </w:tabs>
      <w:overflowPunct w:val="0"/>
      <w:autoSpaceDE w:val="0"/>
      <w:autoSpaceDN w:val="0"/>
      <w:adjustRightInd w:val="0"/>
      <w:ind w:firstLine="420"/>
      <w:textAlignment w:val="baseline"/>
    </w:pPr>
    <w:rPr>
      <w:kern w:val="0"/>
      <w:szCs w:val="20"/>
    </w:rPr>
  </w:style>
  <w:style w:type="paragraph" w:customStyle="1" w:styleId="254">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lang w:eastAsia="en-US"/>
    </w:rPr>
  </w:style>
  <w:style w:type="table" w:customStyle="1" w:styleId="255">
    <w:name w:val="Table Normal1"/>
    <w:semiHidden/>
    <w:unhideWhenUsed/>
    <w:qFormat/>
    <w:uiPriority w:val="0"/>
    <w:tblPr>
      <w:tblCellMar>
        <w:top w:w="0" w:type="dxa"/>
        <w:left w:w="0" w:type="dxa"/>
        <w:bottom w:w="0" w:type="dxa"/>
        <w:right w:w="0" w:type="dxa"/>
      </w:tblCellMar>
    </w:tblPr>
  </w:style>
  <w:style w:type="paragraph" w:customStyle="1" w:styleId="256">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257">
    <w:name w:val="标题 61"/>
    <w:basedOn w:val="1"/>
    <w:next w:val="1"/>
    <w:unhideWhenUsed/>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customStyle="1" w:styleId="258">
    <w:name w:val="标题 6 Char1"/>
    <w:basedOn w:val="45"/>
    <w:semiHidden/>
    <w:qFormat/>
    <w:uiPriority w:val="9"/>
    <w:rPr>
      <w:rFonts w:asciiTheme="majorHAnsi" w:hAnsiTheme="majorHAnsi" w:eastAsiaTheme="majorEastAsia" w:cstheme="majorBidi"/>
      <w:b/>
      <w:bCs/>
      <w:sz w:val="24"/>
      <w:szCs w:val="24"/>
    </w:rPr>
  </w:style>
  <w:style w:type="character" w:customStyle="1" w:styleId="259">
    <w:name w:val="标题 Char2"/>
    <w:basedOn w:val="45"/>
    <w:qFormat/>
    <w:uiPriority w:val="10"/>
    <w:rPr>
      <w:rFonts w:eastAsia="宋体" w:asciiTheme="majorHAnsi" w:hAnsiTheme="majorHAnsi" w:cstheme="majorBidi"/>
      <w:b/>
      <w:bCs/>
      <w:sz w:val="32"/>
      <w:szCs w:val="32"/>
    </w:rPr>
  </w:style>
  <w:style w:type="character" w:customStyle="1" w:styleId="260">
    <w:name w:val="NormalCharacter"/>
    <w:link w:val="261"/>
    <w:qFormat/>
    <w:uiPriority w:val="0"/>
  </w:style>
  <w:style w:type="paragraph" w:customStyle="1" w:styleId="261">
    <w:name w:val="UserStyle_47"/>
    <w:basedOn w:val="1"/>
    <w:link w:val="260"/>
    <w:qFormat/>
    <w:uiPriority w:val="0"/>
    <w:pPr>
      <w:widowControl/>
      <w:spacing w:after="160" w:line="240" w:lineRule="exact"/>
      <w:jc w:val="left"/>
      <w:textAlignment w:val="baseline"/>
    </w:pPr>
    <w:rPr>
      <w:rFonts w:ascii="Times New Roman" w:hAnsi="Times New Roman" w:eastAsia="宋体" w:cs="Times New Roman"/>
      <w:kern w:val="0"/>
      <w:sz w:val="20"/>
      <w:szCs w:val="20"/>
    </w:rPr>
  </w:style>
  <w:style w:type="paragraph" w:customStyle="1" w:styleId="262">
    <w:name w:val="55"/>
    <w:basedOn w:val="1"/>
    <w:qFormat/>
    <w:uiPriority w:val="0"/>
    <w:pPr>
      <w:adjustRightInd w:val="0"/>
      <w:spacing w:line="500" w:lineRule="exact"/>
      <w:ind w:firstLine="629"/>
    </w:pPr>
    <w:rPr>
      <w:rFonts w:ascii="仿宋_GB2312" w:hAnsi="Times New Roman" w:eastAsia="仿宋_GB2312" w:cs="Times New Roman"/>
      <w:sz w:val="28"/>
      <w:szCs w:val="28"/>
    </w:rPr>
  </w:style>
  <w:style w:type="paragraph" w:customStyle="1" w:styleId="263">
    <w:name w:val="样式 55 + (西文) Times New Roman (中文) 宋体 五号 加粗 行距: 1.5 倍行距"/>
    <w:basedOn w:val="262"/>
    <w:qFormat/>
    <w:uiPriority w:val="0"/>
    <w:pPr>
      <w:snapToGrid w:val="0"/>
      <w:spacing w:line="360" w:lineRule="auto"/>
      <w:ind w:firstLine="0"/>
    </w:pPr>
    <w:rPr>
      <w:rFonts w:ascii="Times New Roman" w:eastAsia="黑体" w:cs="宋体"/>
      <w:bCs/>
      <w:szCs w:val="20"/>
    </w:rPr>
  </w:style>
  <w:style w:type="paragraph" w:customStyle="1" w:styleId="264">
    <w:name w:val="1"/>
    <w:basedOn w:val="1"/>
    <w:qFormat/>
    <w:uiPriority w:val="0"/>
    <w:pPr>
      <w:spacing w:after="156" w:afterLines="50" w:line="360" w:lineRule="auto"/>
      <w:ind w:firstLine="3243" w:firstLineChars="1080"/>
    </w:pPr>
    <w:rPr>
      <w:rFonts w:ascii="宋体" w:hAnsi="宋体" w:eastAsia="宋体" w:cs="Times New Roman"/>
      <w:b/>
      <w:sz w:val="30"/>
      <w:szCs w:val="21"/>
    </w:rPr>
  </w:style>
  <w:style w:type="paragraph" w:customStyle="1" w:styleId="265">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6">
    <w:name w:val="正文_3"/>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267">
    <w:name w:val="样式 标题 3 + (中文) 黑体 小四 非加粗 段前: 7.8 磅 段后: 0 磅 行距: 固定值 20 磅"/>
    <w:basedOn w:val="5"/>
    <w:qFormat/>
    <w:uiPriority w:val="0"/>
    <w:pPr>
      <w:keepNext/>
      <w:keepLines/>
      <w:widowControl/>
      <w:numPr>
        <w:ilvl w:val="0"/>
        <w:numId w:val="0"/>
      </w:numPr>
      <w:tabs>
        <w:tab w:val="clear" w:pos="720"/>
      </w:tabs>
      <w:spacing w:before="0" w:after="0" w:line="400" w:lineRule="exact"/>
      <w:jc w:val="left"/>
    </w:pPr>
    <w:rPr>
      <w:rFonts w:ascii="Times New Roman" w:hAnsi="Times New Roman" w:eastAsia="黑体" w:cs="宋体"/>
      <w:bCs/>
      <w:sz w:val="24"/>
      <w:szCs w:val="20"/>
    </w:rPr>
  </w:style>
  <w:style w:type="paragraph" w:customStyle="1" w:styleId="268">
    <w:name w:val="6'"/>
    <w:basedOn w:val="1"/>
    <w:qFormat/>
    <w:uiPriority w:val="0"/>
    <w:pPr>
      <w:widowControl/>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269">
    <w:name w:val="纯文本_0"/>
    <w:basedOn w:val="266"/>
    <w:qFormat/>
    <w:uiPriority w:val="0"/>
    <w:rPr>
      <w:rFonts w:ascii="宋体" w:hAnsi="Courier New"/>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CF82D4-42C1-4F9C-A8F1-BAB1D3023273}">
  <ds:schemaRefs/>
</ds:datastoreItem>
</file>

<file path=docProps/app.xml><?xml version="1.0" encoding="utf-8"?>
<Properties xmlns="http://schemas.openxmlformats.org/officeDocument/2006/extended-properties" xmlns:vt="http://schemas.openxmlformats.org/officeDocument/2006/docPropsVTypes">
  <Template>Normal</Template>
  <Pages>3</Pages>
  <Words>368</Words>
  <Characters>2102</Characters>
  <Lines>17</Lines>
  <Paragraphs>4</Paragraphs>
  <TotalTime>1</TotalTime>
  <ScaleCrop>false</ScaleCrop>
  <LinksUpToDate>false</LinksUpToDate>
  <CharactersWithSpaces>2466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2024-08-02T08:53:00Z</dcterms:created>
  <dc:creator>沈 艳</dc:creator>
  <cp:lastModifiedBy>嗯</cp:lastModifiedBy>
  <cp:lastPrinted>2024-07-01T07:41:00Z</cp:lastPrinted>
  <dcterms:modified xsi:type="dcterms:W3CDTF">2024-08-02T09:01:42Z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0D21D1788AF04537888DC255929D5F87_13</vt:lpwstr>
  </property>
</Properties>
</file>