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719A8">
      <w:pPr>
        <w:spacing w:line="720" w:lineRule="exact"/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庐山市西牯岭矿区饰面与建筑用花岗岩矿资源</w:t>
      </w:r>
    </w:p>
    <w:p w14:paraId="5E71EABE">
      <w:pPr>
        <w:spacing w:line="720" w:lineRule="exact"/>
        <w:jc w:val="center"/>
        <w:rPr>
          <w:rFonts w:hint="eastAsia"/>
          <w:highlight w:val="none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储量核实项目招标结果公示</w:t>
      </w:r>
    </w:p>
    <w:p w14:paraId="09D583F1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</w:pPr>
    </w:p>
    <w:p w14:paraId="68A4A67D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>庐山市西牯岭矿区饰面与建筑用花岗岩矿资源储量核实项目招标于2024年7月15日在庐山市西牯岭新材料有限公司三楼会议室开标，已按照公开招标文件要求完成评标工作。</w:t>
      </w:r>
    </w:p>
    <w:p w14:paraId="441FE6D4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sz w:val="28"/>
          <w:szCs w:val="36"/>
          <w:highlight w:val="none"/>
        </w:rPr>
        <w:t>现公示如下:</w:t>
      </w:r>
    </w:p>
    <w:p w14:paraId="6961C58B">
      <w:pPr>
        <w:bidi w:val="0"/>
        <w:rPr>
          <w:rFonts w:hint="eastAsia" w:ascii="宋体" w:hAnsi="宋体" w:eastAsia="宋体" w:cs="宋体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sz w:val="28"/>
          <w:szCs w:val="36"/>
          <w:highlight w:val="none"/>
        </w:rPr>
        <w:t>一、投标单位</w:t>
      </w:r>
    </w:p>
    <w:p w14:paraId="46B18987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>江西省地质局第二地质大队；江西省地质局第三地质大队；江西省勘察设计研究院有限公司；江西省地质局第十地质大队；中材地质工程勘查研究院有限公司。</w:t>
      </w:r>
    </w:p>
    <w:p w14:paraId="04323FE5">
      <w:pPr>
        <w:bidi w:val="0"/>
        <w:rPr>
          <w:rFonts w:hint="eastAsia" w:ascii="宋体" w:hAnsi="宋体" w:eastAsia="宋体" w:cs="宋体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sz w:val="28"/>
          <w:szCs w:val="36"/>
          <w:highlight w:val="none"/>
        </w:rPr>
        <w:t>二、中标情况</w:t>
      </w:r>
    </w:p>
    <w:p w14:paraId="70C6A0B4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sz w:val="28"/>
          <w:szCs w:val="36"/>
          <w:highlight w:val="none"/>
        </w:rPr>
        <w:t>评标小组</w:t>
      </w: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>根据招标文件规定的</w:t>
      </w:r>
      <w:r>
        <w:rPr>
          <w:rFonts w:hint="eastAsia" w:ascii="宋体" w:hAnsi="宋体" w:eastAsia="宋体" w:cs="宋体"/>
          <w:sz w:val="28"/>
          <w:szCs w:val="36"/>
          <w:highlight w:val="none"/>
        </w:rPr>
        <w:t>要求进行综合评估</w:t>
      </w: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>法评定</w:t>
      </w:r>
      <w:r>
        <w:rPr>
          <w:rFonts w:hint="eastAsia" w:ascii="宋体" w:hAnsi="宋体" w:eastAsia="宋体" w:cs="宋体"/>
          <w:sz w:val="28"/>
          <w:szCs w:val="36"/>
          <w:highlight w:val="none"/>
        </w:rPr>
        <w:t>，本项目推荐</w:t>
      </w: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36"/>
          <w:highlight w:val="none"/>
        </w:rPr>
        <w:t>中标</w:t>
      </w: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36"/>
          <w:highlight w:val="none"/>
        </w:rPr>
        <w:t>如下:</w:t>
      </w: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6244"/>
      </w:tblGrid>
      <w:tr w14:paraId="0FE1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396" w:type="dxa"/>
            <w:vAlign w:val="center"/>
          </w:tcPr>
          <w:p w14:paraId="1E7A58D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244" w:type="dxa"/>
            <w:vAlign w:val="center"/>
          </w:tcPr>
          <w:p w14:paraId="088DC0A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</w:tr>
      <w:tr w14:paraId="70E9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396" w:type="dxa"/>
            <w:vAlign w:val="center"/>
          </w:tcPr>
          <w:p w14:paraId="507C559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第一中标候选人</w:t>
            </w:r>
          </w:p>
        </w:tc>
        <w:tc>
          <w:tcPr>
            <w:tcW w:w="6244" w:type="dxa"/>
            <w:vAlign w:val="center"/>
          </w:tcPr>
          <w:p w14:paraId="7567101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江西省地质局第二地质大队</w:t>
            </w:r>
          </w:p>
        </w:tc>
      </w:tr>
      <w:tr w14:paraId="2DAF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396" w:type="dxa"/>
            <w:vAlign w:val="center"/>
          </w:tcPr>
          <w:p w14:paraId="48B7706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中标候选人</w:t>
            </w:r>
          </w:p>
        </w:tc>
        <w:tc>
          <w:tcPr>
            <w:tcW w:w="6244" w:type="dxa"/>
            <w:vAlign w:val="center"/>
          </w:tcPr>
          <w:p w14:paraId="7AC28BE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中材地质工程勘查研究院有限公司</w:t>
            </w:r>
          </w:p>
        </w:tc>
      </w:tr>
      <w:tr w14:paraId="3F57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96" w:type="dxa"/>
            <w:vAlign w:val="center"/>
          </w:tcPr>
          <w:p w14:paraId="5DA7AE4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第三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中标候选人</w:t>
            </w:r>
          </w:p>
        </w:tc>
        <w:tc>
          <w:tcPr>
            <w:tcW w:w="6244" w:type="dxa"/>
            <w:vAlign w:val="center"/>
          </w:tcPr>
          <w:p w14:paraId="2C640DE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江西省地质局第十地质大队</w:t>
            </w:r>
          </w:p>
        </w:tc>
      </w:tr>
    </w:tbl>
    <w:p w14:paraId="11DEB0D0">
      <w:pPr>
        <w:bidi w:val="0"/>
        <w:rPr>
          <w:rFonts w:hint="eastAsia"/>
          <w:highlight w:val="none"/>
        </w:rPr>
      </w:pPr>
    </w:p>
    <w:p w14:paraId="394A0CE1">
      <w:pPr>
        <w:bidi w:val="0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公示时间:202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日至202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日，如对以上公示结果有异议，请与厦门国贸集团股份有限公司监察室联系，联系电话: 0592-5898586。</w:t>
      </w:r>
    </w:p>
    <w:p w14:paraId="3AD6BFA9">
      <w:pPr>
        <w:bidi w:val="0"/>
        <w:jc w:val="right"/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</w:pPr>
    </w:p>
    <w:p w14:paraId="26F5DADF">
      <w:pPr>
        <w:bidi w:val="0"/>
        <w:jc w:val="right"/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</w:pPr>
      <w:bookmarkStart w:id="0" w:name="_GoBack"/>
      <w:bookmarkEnd w:id="0"/>
    </w:p>
    <w:p w14:paraId="721AD514">
      <w:pPr>
        <w:bidi w:val="0"/>
        <w:jc w:val="right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庐山市西牯岭新材料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有限公司</w:t>
      </w:r>
    </w:p>
    <w:p w14:paraId="7354D801">
      <w:pPr>
        <w:bidi w:val="0"/>
        <w:jc w:val="center"/>
        <w:rPr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A77D2B-9738-4279-9B5D-B8D3D40EF9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400268-7BC8-4B1A-9952-62615CA33C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YmU0OTkxOTA2ZjFiYTlmNDEyZjVhN2U1YjExMWQifQ=="/>
  </w:docVars>
  <w:rsids>
    <w:rsidRoot w:val="46762355"/>
    <w:rsid w:val="01320F7F"/>
    <w:rsid w:val="06152B58"/>
    <w:rsid w:val="07F76D2B"/>
    <w:rsid w:val="0DC82CE2"/>
    <w:rsid w:val="0F274759"/>
    <w:rsid w:val="0FDA17CC"/>
    <w:rsid w:val="119933AA"/>
    <w:rsid w:val="176F6C9D"/>
    <w:rsid w:val="1C330BE1"/>
    <w:rsid w:val="21C1459A"/>
    <w:rsid w:val="26FA581D"/>
    <w:rsid w:val="2CEB2E12"/>
    <w:rsid w:val="2E163EBF"/>
    <w:rsid w:val="30C822DA"/>
    <w:rsid w:val="328626B9"/>
    <w:rsid w:val="331C3A1B"/>
    <w:rsid w:val="3333106F"/>
    <w:rsid w:val="3A2F2A80"/>
    <w:rsid w:val="3F246E68"/>
    <w:rsid w:val="43917E18"/>
    <w:rsid w:val="46762355"/>
    <w:rsid w:val="495518E8"/>
    <w:rsid w:val="49D56585"/>
    <w:rsid w:val="4B2A12B3"/>
    <w:rsid w:val="4B3115EC"/>
    <w:rsid w:val="57513594"/>
    <w:rsid w:val="5BF0224E"/>
    <w:rsid w:val="60771CEC"/>
    <w:rsid w:val="663E5786"/>
    <w:rsid w:val="671C385D"/>
    <w:rsid w:val="69124CA8"/>
    <w:rsid w:val="6BF6265F"/>
    <w:rsid w:val="71C56E45"/>
    <w:rsid w:val="73384A71"/>
    <w:rsid w:val="78686692"/>
    <w:rsid w:val="7B590472"/>
    <w:rsid w:val="7E8F2BCB"/>
    <w:rsid w:val="7FEA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2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403</Characters>
  <Lines>0</Lines>
  <Paragraphs>0</Paragraphs>
  <TotalTime>5</TotalTime>
  <ScaleCrop>false</ScaleCrop>
  <LinksUpToDate>false</LinksUpToDate>
  <CharactersWithSpaces>447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2024-05-15T03:35:00Z</dcterms:created>
  <dc:creator>嗯</dc:creator>
  <cp:lastModifiedBy>嗯</cp:lastModifiedBy>
  <dcterms:modified xsi:type="dcterms:W3CDTF">2024-07-19T00:20:16Z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AED04BEA4130411AADDA39ADF2DB30BE_13</vt:lpwstr>
  </property>
</Properties>
</file>