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56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附件五</w:t>
      </w:r>
    </w:p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廉洁投标承诺书</w:t>
      </w:r>
      <w:bookmarkEnd w:id="0"/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致：厦门国贸集团股份有限公司：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为了积极配合贵单位进行的编号为</w:t>
      </w:r>
      <w:r>
        <w:rPr>
          <w:rFonts w:ascii="宋体" w:hAnsi="宋体" w:cs="宋体"/>
          <w:sz w:val="24"/>
          <w:szCs w:val="24"/>
        </w:rPr>
        <w:t>XMGMZXDC202</w:t>
      </w:r>
      <w:r>
        <w:rPr>
          <w:rFonts w:hint="eastAsia" w:ascii="宋体" w:hAnsi="宋体" w:cs="宋体"/>
          <w:sz w:val="24"/>
          <w:szCs w:val="24"/>
        </w:rPr>
        <w:t>4的招标项目的招标工作，有效遏制不公平竞争和违规违纪问题的发生，确保招标工作的公平、公正、公开，我们保证认真贯彻《招投标法》等相关规定以及有关廉洁要求，特向贵单位承诺如下事项：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1.自觉遵守国家法律法规及有关廉政建设制度。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2.不使用不正当手段妨碍、排挤其它投标单位或串通投标。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3.按照招标文件规定的方式进行投标，不隐瞒本单位投标资质的真实情况，投标资质符合规定。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不以任何方式向招标人员赠送礼品、礼金及有价证券；不宴请或邀请招标人的任何人参加高档娱乐消费、旅游、考察、参观等活动；不以任何形式报销招标人的任何人以及亲友的各种票据及费用；不进行可能影响招投标公平、公正的任何活动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5.不向本项目涉及招标的单位及个人购置或提供通讯工具、交通工具和高档办公用品等。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.不向本项目所涉招标单位人员的配偶、子女分包此次招标项目。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t>.不向本项目所涉招标单位人员支付好处费、介绍费。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hint="eastAsia" w:ascii="宋体" w:hAnsi="宋体" w:cs="宋体"/>
          <w:sz w:val="24"/>
          <w:szCs w:val="24"/>
        </w:rPr>
        <w:t>）。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</w:rPr>
        <w:t>.我们若违反上述承诺，愿接受取消投标资格及其他任何形式的处理。</w:t>
      </w:r>
    </w:p>
    <w:p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3000" w:firstLineChars="12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投标单位（全称并加盖公章）：</w:t>
      </w:r>
    </w:p>
    <w:p>
      <w:pPr>
        <w:ind w:firstLine="5520" w:firstLineChars="2300"/>
      </w:pPr>
      <w:r>
        <w:rPr>
          <w:rFonts w:hint="eastAsia" w:ascii="宋体" w:hAnsi="宋体" w:cs="宋体"/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jI3YzUyNDRjNDdmNGIxMjU2N2Q5ODQ3OTg5ZWYifQ=="/>
  </w:docVars>
  <w:rsids>
    <w:rsidRoot w:val="1C4F7FB5"/>
    <w:rsid w:val="1C4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2024-07-04T07:32:00Z</dcterms:created>
  <dc:creator>Sidney</dc:creator>
  <cp:lastModifiedBy>Sidney</cp:lastModifiedBy>
  <dcterms:modified xsi:type="dcterms:W3CDTF">2024-07-04T07:32:25Z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A9DCA307B0A540EA909B93F426770D9B_11</vt:lpwstr>
  </property>
</Properties>
</file>