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00A2">
      <w:pPr>
        <w:pStyle w:val="16"/>
      </w:pPr>
    </w:p>
    <w:p w14:paraId="7ABAEEBE">
      <w:pPr>
        <w:widowControl/>
        <w:spacing w:before="312" w:beforeLines="100" w:after="312" w:afterLines="100" w:line="400" w:lineRule="exact"/>
        <w:jc w:val="center"/>
        <w:rPr>
          <w:rFonts w:hint="eastAsia" w:ascii="Times New Roman" w:hAnsi="Times New Roman" w:eastAsia="宋体" w:cs="Times New Roman"/>
          <w:b/>
          <w:color w:val="auto"/>
          <w:kern w:val="0"/>
          <w:sz w:val="36"/>
          <w:szCs w:val="36"/>
        </w:rPr>
      </w:pPr>
      <w:bookmarkStart w:id="0" w:name="_Toc36456455"/>
      <w:bookmarkStart w:id="1" w:name="_Toc36456882"/>
      <w:bookmarkStart w:id="2" w:name="_Toc36456410"/>
      <w:bookmarkStart w:id="3" w:name="_Toc505938418"/>
      <w:bookmarkStart w:id="4" w:name="_Toc503388349"/>
      <w:r>
        <w:rPr>
          <w:rFonts w:hint="eastAsia" w:cs="Times New Roman"/>
          <w:b/>
          <w:color w:val="auto"/>
          <w:sz w:val="36"/>
          <w:szCs w:val="36"/>
          <w:lang w:val="en-US" w:eastAsia="zh-CN"/>
        </w:rPr>
        <w:t>穿鼻山矿智能化矿山建设项目</w:t>
      </w:r>
    </w:p>
    <w:p w14:paraId="5F0D278E">
      <w:pPr>
        <w:pStyle w:val="3"/>
        <w:spacing w:before="0" w:after="0" w:line="276" w:lineRule="auto"/>
        <w:jc w:val="center"/>
        <w:rPr>
          <w:rFonts w:hint="default" w:ascii="Times New Roman" w:hAnsi="Times New Roman" w:eastAsia="宋体"/>
          <w:bCs/>
          <w:sz w:val="36"/>
          <w:szCs w:val="36"/>
          <w:highlight w:val="none"/>
          <w:lang w:val="en-US" w:eastAsia="zh-CN"/>
        </w:rPr>
      </w:pPr>
      <w:r>
        <w:rPr>
          <w:rFonts w:ascii="Times New Roman" w:hAnsi="Times New Roman" w:eastAsia="宋体"/>
          <w:sz w:val="36"/>
          <w:szCs w:val="36"/>
          <w:highlight w:val="none"/>
        </w:rPr>
        <w:t>招标</w:t>
      </w:r>
      <w:bookmarkEnd w:id="0"/>
      <w:bookmarkEnd w:id="1"/>
      <w:bookmarkEnd w:id="2"/>
      <w:bookmarkEnd w:id="3"/>
      <w:r>
        <w:rPr>
          <w:rFonts w:hint="eastAsia" w:ascii="Times New Roman" w:hAnsi="Times New Roman" w:eastAsia="宋体"/>
          <w:sz w:val="36"/>
          <w:szCs w:val="36"/>
          <w:highlight w:val="none"/>
          <w:lang w:val="en-US" w:eastAsia="zh-CN"/>
        </w:rPr>
        <w:t>结果公示</w:t>
      </w:r>
    </w:p>
    <w:bookmarkEnd w:id="4"/>
    <w:p w14:paraId="0077A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12" w:lineRule="auto"/>
        <w:rPr>
          <w:rFonts w:hint="eastAsia" w:ascii="宋体" w:hAnsi="宋体" w:eastAsia="宋体" w:cs="宋体"/>
          <w:sz w:val="24"/>
          <w:szCs w:val="24"/>
        </w:rPr>
      </w:pPr>
    </w:p>
    <w:p w14:paraId="20DA2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12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宁波</w:t>
      </w:r>
      <w:r>
        <w:rPr>
          <w:rFonts w:hint="eastAsia" w:cs="Times New Roman"/>
          <w:b/>
          <w:color w:val="auto"/>
          <w:sz w:val="24"/>
          <w:szCs w:val="20"/>
          <w:lang w:val="en-US" w:eastAsia="zh-CN"/>
        </w:rPr>
        <w:t>穿鼻山矿智能化矿山建设项目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招标于20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月2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日在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宁波市北仑区大榭街道滨海东路12号码头东楼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楼会议室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开标，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已按照公开招标文件要求</w:t>
      </w:r>
      <w:bookmarkStart w:id="5" w:name="_GoBack"/>
      <w:bookmarkEnd w:id="5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完成评审工作。</w:t>
      </w:r>
    </w:p>
    <w:p w14:paraId="571F8D03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12" w:lineRule="auto"/>
        <w:ind w:leftChars="0" w:firstLine="480" w:firstLineChars="20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共有11家单位参与投标，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经评标小组根据招标文件规定的评分标准进行综合评定，本项目推荐的中标单位如下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：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4320"/>
      </w:tblGrid>
      <w:tr w14:paraId="6F7AF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640" w:type="dxa"/>
            <w:vAlign w:val="center"/>
          </w:tcPr>
          <w:p w14:paraId="405F84BF">
            <w:pPr>
              <w:pStyle w:val="16"/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4320" w:type="dxa"/>
            <w:vAlign w:val="center"/>
          </w:tcPr>
          <w:p w14:paraId="345EC8B2">
            <w:pPr>
              <w:pStyle w:val="16"/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</w:tc>
      </w:tr>
      <w:tr w14:paraId="1E001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640" w:type="dxa"/>
            <w:vAlign w:val="center"/>
          </w:tcPr>
          <w:p w14:paraId="5620EFE5">
            <w:pPr>
              <w:pStyle w:val="16"/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第一中标候选人</w:t>
            </w:r>
          </w:p>
        </w:tc>
        <w:tc>
          <w:tcPr>
            <w:tcW w:w="4320" w:type="dxa"/>
            <w:vAlign w:val="center"/>
          </w:tcPr>
          <w:p w14:paraId="6C26B379">
            <w:pPr>
              <w:widowControl w:val="0"/>
              <w:jc w:val="center"/>
              <w:rPr>
                <w:rFonts w:hint="eastAsia" w:ascii="宋体" w:hAnsi="宋体" w:eastAsia="宋体" w:cs="Times New Roman"/>
                <w:b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杭州兰亮网络科技有限公司</w:t>
            </w:r>
          </w:p>
        </w:tc>
      </w:tr>
      <w:tr w14:paraId="0783D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640" w:type="dxa"/>
            <w:vAlign w:val="center"/>
          </w:tcPr>
          <w:p w14:paraId="33C6B049">
            <w:pPr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第二中标候选人</w:t>
            </w:r>
          </w:p>
        </w:tc>
        <w:tc>
          <w:tcPr>
            <w:tcW w:w="4320" w:type="dxa"/>
            <w:vAlign w:val="center"/>
          </w:tcPr>
          <w:p w14:paraId="4456A936">
            <w:pPr>
              <w:pStyle w:val="16"/>
              <w:widowControl/>
              <w:spacing w:line="312" w:lineRule="auto"/>
              <w:jc w:val="center"/>
              <w:rPr>
                <w:rFonts w:hint="eastAsia" w:ascii="宋体" w:hAnsi="宋体" w:eastAsia="宋体" w:cs="Times New Roman"/>
                <w:b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浙江迈新科技股份有限公司</w:t>
            </w:r>
          </w:p>
        </w:tc>
      </w:tr>
      <w:tr w14:paraId="477B0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640" w:type="dxa"/>
            <w:vAlign w:val="center"/>
          </w:tcPr>
          <w:p w14:paraId="5A4CBAF6">
            <w:pPr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第三中标候选人</w:t>
            </w:r>
          </w:p>
        </w:tc>
        <w:tc>
          <w:tcPr>
            <w:tcW w:w="4320" w:type="dxa"/>
            <w:vAlign w:val="center"/>
          </w:tcPr>
          <w:p w14:paraId="2C014E69">
            <w:pPr>
              <w:widowControl w:val="0"/>
              <w:jc w:val="center"/>
              <w:rPr>
                <w:rFonts w:hint="eastAsia" w:ascii="宋体" w:hAnsi="宋体" w:eastAsia="宋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中国移动通信集团浙江有限公司</w:t>
            </w:r>
          </w:p>
        </w:tc>
      </w:tr>
    </w:tbl>
    <w:p w14:paraId="5ADCEDEC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12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13B90A65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12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公示时间：202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至202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，如对以上公示结果有异议，请与厦门国贸集团股份有限公司监察室联系（联系电话0592-5898586）。</w:t>
      </w:r>
    </w:p>
    <w:p w14:paraId="6FBB0065">
      <w:pPr>
        <w:pStyle w:val="16"/>
        <w:widowControl w:val="0"/>
        <w:numPr>
          <w:ilvl w:val="0"/>
          <w:numId w:val="0"/>
        </w:numPr>
        <w:adjustRightInd w:val="0"/>
        <w:spacing w:line="420" w:lineRule="atLeast"/>
        <w:ind w:leftChars="0"/>
        <w:jc w:val="left"/>
        <w:textAlignment w:val="baseline"/>
        <w:rPr>
          <w:rFonts w:hint="eastAsia" w:ascii="宋体" w:hAnsi="宋体"/>
          <w:color w:val="auto"/>
          <w:sz w:val="24"/>
          <w:szCs w:val="24"/>
          <w:lang w:val="en-US" w:eastAsia="zh-CN"/>
        </w:rPr>
      </w:pPr>
    </w:p>
    <w:p w14:paraId="45305F96">
      <w:pPr>
        <w:pStyle w:val="16"/>
        <w:widowControl w:val="0"/>
        <w:numPr>
          <w:ilvl w:val="0"/>
          <w:numId w:val="0"/>
        </w:numPr>
        <w:adjustRightInd w:val="0"/>
        <w:spacing w:line="420" w:lineRule="atLeast"/>
        <w:ind w:leftChars="0"/>
        <w:jc w:val="left"/>
        <w:textAlignment w:val="baseline"/>
        <w:rPr>
          <w:rFonts w:hint="eastAsia" w:ascii="宋体" w:hAnsi="宋体"/>
          <w:color w:val="auto"/>
          <w:sz w:val="24"/>
          <w:szCs w:val="24"/>
          <w:lang w:val="en-US" w:eastAsia="zh-CN"/>
        </w:rPr>
      </w:pPr>
    </w:p>
    <w:p w14:paraId="0EA44451">
      <w:pPr>
        <w:pStyle w:val="16"/>
        <w:widowControl w:val="0"/>
        <w:numPr>
          <w:ilvl w:val="0"/>
          <w:numId w:val="0"/>
        </w:numPr>
        <w:adjustRightInd w:val="0"/>
        <w:spacing w:line="420" w:lineRule="atLeast"/>
        <w:ind w:leftChars="0"/>
        <w:jc w:val="left"/>
        <w:textAlignment w:val="baseline"/>
        <w:rPr>
          <w:rFonts w:hint="eastAsia" w:ascii="宋体" w:hAnsi="宋体"/>
          <w:color w:val="auto"/>
          <w:sz w:val="24"/>
          <w:szCs w:val="24"/>
          <w:lang w:val="en-US" w:eastAsia="zh-CN"/>
        </w:rPr>
      </w:pPr>
    </w:p>
    <w:p w14:paraId="0C4A9746">
      <w:pPr>
        <w:pStyle w:val="16"/>
        <w:widowControl w:val="0"/>
        <w:numPr>
          <w:ilvl w:val="0"/>
          <w:numId w:val="0"/>
        </w:numPr>
        <w:adjustRightInd w:val="0"/>
        <w:spacing w:line="420" w:lineRule="atLeast"/>
        <w:ind w:leftChars="0"/>
        <w:jc w:val="right"/>
        <w:textAlignment w:val="baseline"/>
        <w:rPr>
          <w:rFonts w:hint="eastAsia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宁波振诚矿业有限公司</w:t>
      </w:r>
    </w:p>
    <w:p w14:paraId="5687EC69">
      <w:pPr>
        <w:pStyle w:val="16"/>
        <w:widowControl w:val="0"/>
        <w:numPr>
          <w:ilvl w:val="0"/>
          <w:numId w:val="0"/>
        </w:numPr>
        <w:adjustRightInd w:val="0"/>
        <w:spacing w:line="420" w:lineRule="atLeast"/>
        <w:ind w:leftChars="0"/>
        <w:jc w:val="right"/>
        <w:textAlignment w:val="baseline"/>
        <w:rPr>
          <w:rFonts w:hint="default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2024年7月4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日</w:t>
      </w:r>
    </w:p>
    <w:p w14:paraId="6B984F68">
      <w:pPr>
        <w:pStyle w:val="17"/>
        <w:ind w:firstLine="0" w:firstLineChars="0"/>
      </w:pPr>
    </w:p>
    <w:sectPr>
      <w:pgSz w:w="11906" w:h="16838"/>
      <w:pgMar w:top="669" w:right="873" w:bottom="669" w:left="87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44FB6272"/>
    <w:rsid w:val="000842B9"/>
    <w:rsid w:val="00A5117C"/>
    <w:rsid w:val="01F849FE"/>
    <w:rsid w:val="034E57A0"/>
    <w:rsid w:val="03F460FC"/>
    <w:rsid w:val="04A123DD"/>
    <w:rsid w:val="06BA5EFA"/>
    <w:rsid w:val="07100627"/>
    <w:rsid w:val="097A7FD3"/>
    <w:rsid w:val="0AB15EB9"/>
    <w:rsid w:val="0B574A70"/>
    <w:rsid w:val="0BE16DFB"/>
    <w:rsid w:val="0C1577B7"/>
    <w:rsid w:val="0E366CE4"/>
    <w:rsid w:val="0EDC7205"/>
    <w:rsid w:val="0F6366D9"/>
    <w:rsid w:val="0F702A46"/>
    <w:rsid w:val="128C4731"/>
    <w:rsid w:val="13184089"/>
    <w:rsid w:val="176A116E"/>
    <w:rsid w:val="17E9375A"/>
    <w:rsid w:val="180F7DA1"/>
    <w:rsid w:val="18C52625"/>
    <w:rsid w:val="18FE04E3"/>
    <w:rsid w:val="1A90111F"/>
    <w:rsid w:val="1CD634DF"/>
    <w:rsid w:val="1E403D7D"/>
    <w:rsid w:val="20084133"/>
    <w:rsid w:val="21A94A60"/>
    <w:rsid w:val="24100BFC"/>
    <w:rsid w:val="264E003E"/>
    <w:rsid w:val="284321AC"/>
    <w:rsid w:val="28606776"/>
    <w:rsid w:val="28FF6B26"/>
    <w:rsid w:val="2C583C14"/>
    <w:rsid w:val="2C6470D6"/>
    <w:rsid w:val="2D730C94"/>
    <w:rsid w:val="2E561CC9"/>
    <w:rsid w:val="2E732ECF"/>
    <w:rsid w:val="2FC242FE"/>
    <w:rsid w:val="31BD655C"/>
    <w:rsid w:val="33ED296E"/>
    <w:rsid w:val="360974C9"/>
    <w:rsid w:val="38AD2333"/>
    <w:rsid w:val="3BC61D3C"/>
    <w:rsid w:val="3D753951"/>
    <w:rsid w:val="3F4F7231"/>
    <w:rsid w:val="3F8205A4"/>
    <w:rsid w:val="425E3E67"/>
    <w:rsid w:val="43DA342C"/>
    <w:rsid w:val="444B7523"/>
    <w:rsid w:val="44FB6272"/>
    <w:rsid w:val="45D500AC"/>
    <w:rsid w:val="462055EE"/>
    <w:rsid w:val="46B92251"/>
    <w:rsid w:val="47DD5843"/>
    <w:rsid w:val="47F211F4"/>
    <w:rsid w:val="486F6CA0"/>
    <w:rsid w:val="49AF3AD1"/>
    <w:rsid w:val="4A0D0E98"/>
    <w:rsid w:val="4A8F489D"/>
    <w:rsid w:val="4C107007"/>
    <w:rsid w:val="4F691C49"/>
    <w:rsid w:val="4F701299"/>
    <w:rsid w:val="50D145C8"/>
    <w:rsid w:val="50EE49D5"/>
    <w:rsid w:val="510409E6"/>
    <w:rsid w:val="52046FFA"/>
    <w:rsid w:val="52CD3388"/>
    <w:rsid w:val="53E30BC0"/>
    <w:rsid w:val="5408261D"/>
    <w:rsid w:val="55432F3C"/>
    <w:rsid w:val="559234AD"/>
    <w:rsid w:val="56023678"/>
    <w:rsid w:val="5727371C"/>
    <w:rsid w:val="57C45934"/>
    <w:rsid w:val="58220645"/>
    <w:rsid w:val="589369B0"/>
    <w:rsid w:val="5EA34519"/>
    <w:rsid w:val="60A30D33"/>
    <w:rsid w:val="61100A78"/>
    <w:rsid w:val="632B3741"/>
    <w:rsid w:val="649255D7"/>
    <w:rsid w:val="6522394D"/>
    <w:rsid w:val="670B1A13"/>
    <w:rsid w:val="679259FF"/>
    <w:rsid w:val="68C121E7"/>
    <w:rsid w:val="68CD2DF1"/>
    <w:rsid w:val="69450B30"/>
    <w:rsid w:val="6B873BC5"/>
    <w:rsid w:val="6BBA4A08"/>
    <w:rsid w:val="6BBC1F79"/>
    <w:rsid w:val="6E5545C5"/>
    <w:rsid w:val="6ECE341F"/>
    <w:rsid w:val="6F7044D6"/>
    <w:rsid w:val="6F7C071E"/>
    <w:rsid w:val="70825F31"/>
    <w:rsid w:val="71A30D06"/>
    <w:rsid w:val="72117D5F"/>
    <w:rsid w:val="72710C91"/>
    <w:rsid w:val="727B4554"/>
    <w:rsid w:val="727F6340"/>
    <w:rsid w:val="7282094B"/>
    <w:rsid w:val="745957F4"/>
    <w:rsid w:val="748D48F3"/>
    <w:rsid w:val="75ED6880"/>
    <w:rsid w:val="77177AE1"/>
    <w:rsid w:val="771F2A69"/>
    <w:rsid w:val="7AAF0793"/>
    <w:rsid w:val="7B497A0B"/>
    <w:rsid w:val="7D2F5DF1"/>
    <w:rsid w:val="7EC252BA"/>
    <w:rsid w:val="7ECA59B1"/>
    <w:rsid w:val="7F5B6DA7"/>
    <w:rsid w:val="7FCC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宋体"/>
      <w:color w:val="000000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kern w:val="0"/>
      <w:sz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cs="Times New Roman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7"/>
    <w:qFormat/>
    <w:uiPriority w:val="0"/>
    <w:pPr>
      <w:spacing w:after="120"/>
    </w:pPr>
    <w:rPr>
      <w:szCs w:val="24"/>
    </w:rPr>
  </w:style>
  <w:style w:type="paragraph" w:styleId="7">
    <w:name w:val="Body Text First Indent"/>
    <w:basedOn w:val="6"/>
    <w:qFormat/>
    <w:uiPriority w:val="0"/>
    <w:pPr>
      <w:ind w:firstLine="420" w:firstLineChars="100"/>
    </w:pPr>
    <w:rPr>
      <w:rFonts w:cs="Times New Roman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ascii="Calibri" w:hAnsi="Calibri"/>
      <w:sz w:val="18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表格文字"/>
    <w:basedOn w:val="1"/>
    <w:qFormat/>
    <w:uiPriority w:val="0"/>
    <w:pPr>
      <w:adjustRightInd w:val="0"/>
      <w:spacing w:line="420" w:lineRule="atLeast"/>
      <w:textAlignment w:val="baseline"/>
    </w:pPr>
  </w:style>
  <w:style w:type="paragraph" w:customStyle="1" w:styleId="17">
    <w:name w:val="_Style 2"/>
    <w:basedOn w:val="1"/>
    <w:qFormat/>
    <w:uiPriority w:val="99"/>
    <w:pPr>
      <w:ind w:firstLine="420" w:firstLineChars="200"/>
    </w:pPr>
  </w:style>
  <w:style w:type="paragraph" w:customStyle="1" w:styleId="18">
    <w:name w:val="Revision"/>
    <w:hidden/>
    <w:semiHidden/>
    <w:qFormat/>
    <w:uiPriority w:val="99"/>
    <w:rPr>
      <w:rFonts w:ascii="Times New Roman" w:hAnsi="Times New Roman" w:eastAsia="宋体" w:cs="宋体"/>
      <w:color w:val="000000"/>
      <w:sz w:val="22"/>
      <w:szCs w:val="22"/>
      <w:lang w:val="en-US" w:eastAsia="zh-CN" w:bidi="ar-SA"/>
    </w:rPr>
  </w:style>
  <w:style w:type="paragraph" w:customStyle="1" w:styleId="19">
    <w:name w:val="公告正文"/>
    <w:basedOn w:val="1"/>
    <w:qFormat/>
    <w:uiPriority w:val="0"/>
    <w:pPr>
      <w:spacing w:line="400" w:lineRule="atLeast"/>
      <w:ind w:firstLine="437"/>
    </w:pPr>
    <w:rPr>
      <w:rFonts w:ascii="宋体"/>
      <w:sz w:val="24"/>
      <w:szCs w:val="24"/>
    </w:rPr>
  </w:style>
  <w:style w:type="paragraph" w:customStyle="1" w:styleId="20">
    <w:name w:val="正文缩2"/>
    <w:autoRedefine/>
    <w:qFormat/>
    <w:uiPriority w:val="0"/>
    <w:pPr>
      <w:spacing w:line="360" w:lineRule="auto"/>
      <w:ind w:firstLine="482" w:firstLineChars="200"/>
    </w:pPr>
    <w:rPr>
      <w:rFonts w:ascii="Times New Roman" w:hAnsi="Times New Roman" w:eastAsia="宋体" w:cs="Times New Roman"/>
      <w:b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2515</Words>
  <Characters>3133</Characters>
  <Lines>16</Lines>
  <Paragraphs>4</Paragraphs>
  <TotalTime>0</TotalTime>
  <ScaleCrop>false</ScaleCrop>
  <LinksUpToDate>false</LinksUpToDate>
  <CharactersWithSpaces>3319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2022-04-19T02:36:00Z</dcterms:created>
  <dc:creator>陈华栓</dc:creator>
  <cp:lastModifiedBy>梦@</cp:lastModifiedBy>
  <cp:lastPrinted>2024-06-28T06:37:00Z</cp:lastPrinted>
  <dcterms:modified xsi:type="dcterms:W3CDTF">2024-07-03T07:17:36Z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1DD21C5AF4C0488388F305574D4B3A95</vt:lpwstr>
  </property>
  <property fmtid="{D5CDD505-2E9C-101B-9397-08002B2CF9AE}" pid="4" name="commondata">
    <vt:lpwstr>eyJoZGlkIjoiYjIxYjY4YjJhYWM2NmRjODdjMWE0NWNkZjExN2VmZDUifQ==</vt:lpwstr>
  </property>
</Properties>
</file>