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进岛广场用房建造结构建筑说明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结构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基础：筏板基础（厚度300，配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ф</w:t>
      </w:r>
      <w:r>
        <w:rPr>
          <w:rFonts w:hint="eastAsia"/>
          <w:sz w:val="28"/>
          <w:szCs w:val="28"/>
          <w:lang w:val="en-US" w:eastAsia="zh-CN"/>
        </w:rPr>
        <w:t>12@200双层双向，C25混凝土），并设置构造柱（每间两个，配6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ф</w:t>
      </w:r>
      <w:r>
        <w:rPr>
          <w:rFonts w:hint="eastAsia"/>
          <w:sz w:val="28"/>
          <w:szCs w:val="28"/>
          <w:lang w:val="en-US" w:eastAsia="zh-CN"/>
        </w:rPr>
        <w:t>14，C25混凝土）。</w:t>
      </w:r>
    </w:p>
    <w:p>
      <w:pPr>
        <w:numPr>
          <w:ilvl w:val="0"/>
          <w:numId w:val="2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墙身：用24cm混凝土砖进行砌筑（层高4米），女儿墙高0.60米，用1：3水泥砂浆砌筑。</w:t>
      </w:r>
    </w:p>
    <w:p>
      <w:pPr>
        <w:numPr>
          <w:ilvl w:val="0"/>
          <w:numId w:val="2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圈梁：设一道门窗圈梁（配5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ф12，</w:t>
      </w:r>
      <w:r>
        <w:rPr>
          <w:rFonts w:hint="eastAsia"/>
          <w:sz w:val="28"/>
          <w:szCs w:val="28"/>
          <w:lang w:val="en-US" w:eastAsia="zh-CN"/>
        </w:rPr>
        <w:t>箍筋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ф</w:t>
      </w:r>
      <w:r>
        <w:rPr>
          <w:rFonts w:hint="eastAsia"/>
          <w:sz w:val="28"/>
          <w:szCs w:val="28"/>
          <w:lang w:val="en-US" w:eastAsia="zh-CN"/>
        </w:rPr>
        <w:t>6@200，C30混凝土）。</w:t>
      </w:r>
    </w:p>
    <w:p>
      <w:pPr>
        <w:numPr>
          <w:ilvl w:val="0"/>
          <w:numId w:val="2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梁：屋面梁（200*550，配下3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ф20</w:t>
      </w:r>
      <w:r>
        <w:rPr>
          <w:rFonts w:hint="eastAsia"/>
          <w:sz w:val="28"/>
          <w:szCs w:val="28"/>
          <w:lang w:val="en-US" w:eastAsia="zh-CN"/>
        </w:rPr>
        <w:t>、2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ф</w:t>
      </w:r>
      <w:r>
        <w:rPr>
          <w:rFonts w:hint="eastAsia"/>
          <w:sz w:val="28"/>
          <w:szCs w:val="28"/>
          <w:lang w:val="en-US" w:eastAsia="zh-CN"/>
        </w:rPr>
        <w:t>16，上配2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ф</w:t>
      </w:r>
      <w:r>
        <w:rPr>
          <w:rFonts w:hint="eastAsia"/>
          <w:sz w:val="28"/>
          <w:szCs w:val="28"/>
          <w:lang w:val="en-US" w:eastAsia="zh-CN"/>
        </w:rPr>
        <w:t>16，箍筋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ф</w:t>
      </w:r>
      <w:r>
        <w:rPr>
          <w:rFonts w:hint="eastAsia"/>
          <w:sz w:val="28"/>
          <w:szCs w:val="28"/>
          <w:lang w:val="en-US" w:eastAsia="zh-CN"/>
        </w:rPr>
        <w:t>6@200，C30混凝土）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屋面：钢筋混凝土屋面（厚度120，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ф12</w:t>
      </w:r>
      <w:r>
        <w:rPr>
          <w:rFonts w:hint="eastAsia"/>
          <w:sz w:val="28"/>
          <w:szCs w:val="28"/>
          <w:lang w:val="en-US" w:eastAsia="zh-CN"/>
        </w:rPr>
        <w:t>@150*150，C30细石混凝土）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建筑装饰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地面：普通水泥地面为主，但展示厅、绿色矿山及物流招标中心另定；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内墙：水泥砂浆粉刷，以外墙腻子粉批二遍为主，但展示厅、绿色矿山及物流招标中心为装饰墙扣板；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外墙：水泥砂浆粉刷，灰色普通涂料（二批一底一面）；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铝合金门窗（同配电房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）；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屋面：二道防水、一道保温，刚性屋面（内配箍筋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ф</w:t>
      </w:r>
      <w:r>
        <w:rPr>
          <w:rFonts w:hint="eastAsia"/>
          <w:sz w:val="28"/>
          <w:szCs w:val="28"/>
          <w:lang w:val="en-US" w:eastAsia="zh-CN"/>
        </w:rPr>
        <w:t>4@200）。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场地地坪约1200平方米（C30混凝土，厚度15cm）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68604"/>
    <w:multiLevelType w:val="singleLevel"/>
    <w:tmpl w:val="ACB686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A8C1AC8"/>
    <w:multiLevelType w:val="singleLevel"/>
    <w:tmpl w:val="CA8C1A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368354"/>
    <w:multiLevelType w:val="singleLevel"/>
    <w:tmpl w:val="133683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ZDE1MjY3ZWVjNGZmYWI3YTA3NTI0YzhiZTg0ZjUifQ=="/>
  </w:docVars>
  <w:rsids>
    <w:rsidRoot w:val="00000000"/>
    <w:rsid w:val="013A2EFC"/>
    <w:rsid w:val="045263F7"/>
    <w:rsid w:val="066174AE"/>
    <w:rsid w:val="18EC6CB8"/>
    <w:rsid w:val="1DB9452C"/>
    <w:rsid w:val="1EE91F9E"/>
    <w:rsid w:val="259376C4"/>
    <w:rsid w:val="2EC946AF"/>
    <w:rsid w:val="35F35B6D"/>
    <w:rsid w:val="38865529"/>
    <w:rsid w:val="4B927198"/>
    <w:rsid w:val="4F493EA3"/>
    <w:rsid w:val="52831C0E"/>
    <w:rsid w:val="54346256"/>
    <w:rsid w:val="5BB63B29"/>
    <w:rsid w:val="62E434D9"/>
    <w:rsid w:val="70955E3C"/>
    <w:rsid w:val="71073592"/>
    <w:rsid w:val="746F6B0D"/>
    <w:rsid w:val="788B7842"/>
    <w:rsid w:val="7A48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2023-12-07T10:58:00Z</dcterms:created>
  <dc:creator>chenlingjun</dc:creator>
  <cp:lastModifiedBy>谢锦涛</cp:lastModifiedBy>
  <cp:lastPrinted>2023-12-09T08:54:00Z</cp:lastPrinted>
  <dcterms:modified xsi:type="dcterms:W3CDTF">2024-03-26T07:28:32Z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9A84996F40B14A8DAA538207E4E602E4_12</vt:lpwstr>
  </property>
</Properties>
</file>